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D9" w:rsidRPr="00E73B01" w:rsidRDefault="00CA47A6" w:rsidP="00CA47A6">
      <w:pPr>
        <w:pStyle w:val="Title"/>
        <w:spacing w:before="960"/>
        <w:jc w:val="center"/>
      </w:pPr>
      <w:r>
        <w:t>Work Health and Safety Advisory Council</w:t>
      </w:r>
    </w:p>
    <w:p w:rsidR="00423F93" w:rsidRPr="00CA47A6" w:rsidRDefault="00CA47A6" w:rsidP="00CA47A6">
      <w:pPr>
        <w:pStyle w:val="Subtitle"/>
        <w:ind w:firstLine="720"/>
        <w:jc w:val="center"/>
        <w:rPr>
          <w:i/>
        </w:rPr>
      </w:pPr>
      <w:r w:rsidRPr="00CA47A6">
        <w:rPr>
          <w:i/>
        </w:rPr>
        <w:t>Work Health and Safety (National Uniform Legislation) Act</w:t>
      </w:r>
    </w:p>
    <w:p w:rsidR="008472C1" w:rsidRPr="008472C1" w:rsidRDefault="001F130D" w:rsidP="008472C1">
      <w:pPr>
        <w:pStyle w:val="Title"/>
        <w:spacing w:before="5760"/>
        <w:jc w:val="center"/>
      </w:pPr>
      <w:r>
        <w:t>Annual Report 2014-2015</w:t>
      </w:r>
    </w:p>
    <w:p w:rsidR="004B634F" w:rsidRDefault="00423F93" w:rsidP="00B44AB5">
      <w:pPr>
        <w:pStyle w:val="TOCHeading"/>
      </w:pPr>
      <w:r>
        <w:br w:type="page"/>
      </w:r>
    </w:p>
    <w:sdt>
      <w:sdtPr>
        <w:rPr>
          <w:rFonts w:ascii="Arial" w:eastAsiaTheme="minorHAnsi" w:hAnsi="Arial" w:cstheme="minorBidi"/>
          <w:b w:val="0"/>
          <w:bCs/>
          <w:iCs w:val="0"/>
          <w:color w:val="auto"/>
          <w:sz w:val="24"/>
          <w:szCs w:val="22"/>
        </w:rPr>
        <w:id w:val="1638147608"/>
        <w:docPartObj>
          <w:docPartGallery w:val="Table of Contents"/>
          <w:docPartUnique/>
        </w:docPartObj>
      </w:sdtPr>
      <w:sdtEndPr>
        <w:rPr>
          <w:bCs w:val="0"/>
          <w:noProof/>
        </w:rPr>
      </w:sdtEndPr>
      <w:sdtContent>
        <w:p w:rsidR="00423F93" w:rsidRPr="003B1F07" w:rsidRDefault="00423F93" w:rsidP="00D5368B">
          <w:pPr>
            <w:pStyle w:val="Subtitle"/>
            <w:spacing w:before="960"/>
            <w:ind w:firstLine="425"/>
            <w:rPr>
              <w:rStyle w:val="Heading1Char"/>
              <w:b/>
              <w:color w:val="auto"/>
            </w:rPr>
          </w:pPr>
          <w:r w:rsidRPr="003B1F07">
            <w:rPr>
              <w:rStyle w:val="Heading1Char"/>
              <w:b/>
              <w:color w:val="auto"/>
            </w:rPr>
            <w:t>Contents</w:t>
          </w:r>
        </w:p>
        <w:p w:rsidR="005C0B51" w:rsidRDefault="00423F93">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38132628" w:history="1">
            <w:r w:rsidR="005C0B51" w:rsidRPr="002477D1">
              <w:rPr>
                <w:rStyle w:val="Hyperlink"/>
                <w:noProof/>
              </w:rPr>
              <w:t>Function and Purpose of the Advisory Council</w:t>
            </w:r>
            <w:r w:rsidR="005C0B51">
              <w:rPr>
                <w:noProof/>
                <w:webHidden/>
              </w:rPr>
              <w:tab/>
            </w:r>
            <w:r w:rsidR="005C0B51">
              <w:rPr>
                <w:noProof/>
                <w:webHidden/>
              </w:rPr>
              <w:fldChar w:fldCharType="begin"/>
            </w:r>
            <w:r w:rsidR="005C0B51">
              <w:rPr>
                <w:noProof/>
                <w:webHidden/>
              </w:rPr>
              <w:instrText xml:space="preserve"> PAGEREF _Toc438132628 \h </w:instrText>
            </w:r>
            <w:r w:rsidR="005C0B51">
              <w:rPr>
                <w:noProof/>
                <w:webHidden/>
              </w:rPr>
            </w:r>
            <w:r w:rsidR="005C0B51">
              <w:rPr>
                <w:noProof/>
                <w:webHidden/>
              </w:rPr>
              <w:fldChar w:fldCharType="separate"/>
            </w:r>
            <w:r w:rsidR="005C0B51">
              <w:rPr>
                <w:noProof/>
                <w:webHidden/>
              </w:rPr>
              <w:t>3</w:t>
            </w:r>
            <w:r w:rsidR="005C0B51">
              <w:rPr>
                <w:noProof/>
                <w:webHidden/>
              </w:rPr>
              <w:fldChar w:fldCharType="end"/>
            </w:r>
          </w:hyperlink>
        </w:p>
        <w:p w:rsidR="005C0B51" w:rsidRDefault="00A418DD">
          <w:pPr>
            <w:pStyle w:val="TOC1"/>
            <w:rPr>
              <w:rFonts w:asciiTheme="minorHAnsi" w:eastAsiaTheme="minorEastAsia" w:hAnsiTheme="minorHAnsi"/>
              <w:noProof/>
              <w:sz w:val="22"/>
              <w:lang w:eastAsia="en-AU"/>
            </w:rPr>
          </w:pPr>
          <w:hyperlink w:anchor="_Toc438132629" w:history="1">
            <w:r w:rsidR="005C0B51" w:rsidRPr="002477D1">
              <w:rPr>
                <w:rStyle w:val="Hyperlink"/>
                <w:noProof/>
              </w:rPr>
              <w:t>Membership of the Advisory Council</w:t>
            </w:r>
            <w:r w:rsidR="005C0B51">
              <w:rPr>
                <w:noProof/>
                <w:webHidden/>
              </w:rPr>
              <w:tab/>
            </w:r>
            <w:r w:rsidR="005C0B51">
              <w:rPr>
                <w:noProof/>
                <w:webHidden/>
              </w:rPr>
              <w:fldChar w:fldCharType="begin"/>
            </w:r>
            <w:r w:rsidR="005C0B51">
              <w:rPr>
                <w:noProof/>
                <w:webHidden/>
              </w:rPr>
              <w:instrText xml:space="preserve"> PAGEREF _Toc438132629 \h </w:instrText>
            </w:r>
            <w:r w:rsidR="005C0B51">
              <w:rPr>
                <w:noProof/>
                <w:webHidden/>
              </w:rPr>
            </w:r>
            <w:r w:rsidR="005C0B51">
              <w:rPr>
                <w:noProof/>
                <w:webHidden/>
              </w:rPr>
              <w:fldChar w:fldCharType="separate"/>
            </w:r>
            <w:r w:rsidR="005C0B51">
              <w:rPr>
                <w:noProof/>
                <w:webHidden/>
              </w:rPr>
              <w:t>3</w:t>
            </w:r>
            <w:r w:rsidR="005C0B51">
              <w:rPr>
                <w:noProof/>
                <w:webHidden/>
              </w:rPr>
              <w:fldChar w:fldCharType="end"/>
            </w:r>
          </w:hyperlink>
        </w:p>
        <w:p w:rsidR="005C0B51" w:rsidRDefault="00A418DD">
          <w:pPr>
            <w:pStyle w:val="TOC1"/>
            <w:rPr>
              <w:rFonts w:asciiTheme="minorHAnsi" w:eastAsiaTheme="minorEastAsia" w:hAnsiTheme="minorHAnsi"/>
              <w:noProof/>
              <w:sz w:val="22"/>
              <w:lang w:eastAsia="en-AU"/>
            </w:rPr>
          </w:pPr>
          <w:hyperlink w:anchor="_Toc438132630" w:history="1">
            <w:r w:rsidR="005C0B51" w:rsidRPr="002477D1">
              <w:rPr>
                <w:rStyle w:val="Hyperlink"/>
                <w:noProof/>
              </w:rPr>
              <w:t>Members of the Council for 2014-2015</w:t>
            </w:r>
            <w:r w:rsidR="005C0B51">
              <w:rPr>
                <w:noProof/>
                <w:webHidden/>
              </w:rPr>
              <w:tab/>
            </w:r>
            <w:r w:rsidR="005C0B51">
              <w:rPr>
                <w:noProof/>
                <w:webHidden/>
              </w:rPr>
              <w:fldChar w:fldCharType="begin"/>
            </w:r>
            <w:r w:rsidR="005C0B51">
              <w:rPr>
                <w:noProof/>
                <w:webHidden/>
              </w:rPr>
              <w:instrText xml:space="preserve"> PAGEREF _Toc438132630 \h </w:instrText>
            </w:r>
            <w:r w:rsidR="005C0B51">
              <w:rPr>
                <w:noProof/>
                <w:webHidden/>
              </w:rPr>
            </w:r>
            <w:r w:rsidR="005C0B51">
              <w:rPr>
                <w:noProof/>
                <w:webHidden/>
              </w:rPr>
              <w:fldChar w:fldCharType="separate"/>
            </w:r>
            <w:r w:rsidR="005C0B51">
              <w:rPr>
                <w:noProof/>
                <w:webHidden/>
              </w:rPr>
              <w:t>4</w:t>
            </w:r>
            <w:r w:rsidR="005C0B51">
              <w:rPr>
                <w:noProof/>
                <w:webHidden/>
              </w:rPr>
              <w:fldChar w:fldCharType="end"/>
            </w:r>
          </w:hyperlink>
        </w:p>
        <w:p w:rsidR="005C0B51" w:rsidRDefault="00A418DD">
          <w:pPr>
            <w:pStyle w:val="TOC2"/>
            <w:rPr>
              <w:rFonts w:asciiTheme="minorHAnsi" w:eastAsiaTheme="minorEastAsia" w:hAnsiTheme="minorHAnsi"/>
              <w:noProof/>
              <w:sz w:val="22"/>
              <w:lang w:eastAsia="en-AU"/>
            </w:rPr>
          </w:pPr>
          <w:hyperlink w:anchor="_Toc438132631" w:history="1">
            <w:r w:rsidR="005C0B51" w:rsidRPr="002477D1">
              <w:rPr>
                <w:rStyle w:val="Hyperlink"/>
                <w:noProof/>
              </w:rPr>
              <w:t>Mr Mark Crossin, CrossInnovate Consulting – Chair</w:t>
            </w:r>
            <w:r w:rsidR="005C0B51">
              <w:rPr>
                <w:noProof/>
                <w:webHidden/>
              </w:rPr>
              <w:tab/>
            </w:r>
            <w:r w:rsidR="005C0B51">
              <w:rPr>
                <w:noProof/>
                <w:webHidden/>
              </w:rPr>
              <w:fldChar w:fldCharType="begin"/>
            </w:r>
            <w:r w:rsidR="005C0B51">
              <w:rPr>
                <w:noProof/>
                <w:webHidden/>
              </w:rPr>
              <w:instrText xml:space="preserve"> PAGEREF _Toc438132631 \h </w:instrText>
            </w:r>
            <w:r w:rsidR="005C0B51">
              <w:rPr>
                <w:noProof/>
                <w:webHidden/>
              </w:rPr>
            </w:r>
            <w:r w:rsidR="005C0B51">
              <w:rPr>
                <w:noProof/>
                <w:webHidden/>
              </w:rPr>
              <w:fldChar w:fldCharType="separate"/>
            </w:r>
            <w:r w:rsidR="005C0B51">
              <w:rPr>
                <w:noProof/>
                <w:webHidden/>
              </w:rPr>
              <w:t>4</w:t>
            </w:r>
            <w:r w:rsidR="005C0B51">
              <w:rPr>
                <w:noProof/>
                <w:webHidden/>
              </w:rPr>
              <w:fldChar w:fldCharType="end"/>
            </w:r>
          </w:hyperlink>
        </w:p>
        <w:p w:rsidR="005C0B51" w:rsidRDefault="00A418DD">
          <w:pPr>
            <w:pStyle w:val="TOC2"/>
            <w:rPr>
              <w:rFonts w:asciiTheme="minorHAnsi" w:eastAsiaTheme="minorEastAsia" w:hAnsiTheme="minorHAnsi"/>
              <w:noProof/>
              <w:sz w:val="22"/>
              <w:lang w:eastAsia="en-AU"/>
            </w:rPr>
          </w:pPr>
          <w:hyperlink w:anchor="_Toc438132632" w:history="1">
            <w:r w:rsidR="005C0B51" w:rsidRPr="002477D1">
              <w:rPr>
                <w:rStyle w:val="Hyperlink"/>
                <w:noProof/>
              </w:rPr>
              <w:t>Mr Paul Baxter, Paul Baxter and Associates – Deputy Chair</w:t>
            </w:r>
            <w:r w:rsidR="005C0B51">
              <w:rPr>
                <w:noProof/>
                <w:webHidden/>
              </w:rPr>
              <w:tab/>
            </w:r>
            <w:r w:rsidR="005C0B51">
              <w:rPr>
                <w:noProof/>
                <w:webHidden/>
              </w:rPr>
              <w:fldChar w:fldCharType="begin"/>
            </w:r>
            <w:r w:rsidR="005C0B51">
              <w:rPr>
                <w:noProof/>
                <w:webHidden/>
              </w:rPr>
              <w:instrText xml:space="preserve"> PAGEREF _Toc438132632 \h </w:instrText>
            </w:r>
            <w:r w:rsidR="005C0B51">
              <w:rPr>
                <w:noProof/>
                <w:webHidden/>
              </w:rPr>
            </w:r>
            <w:r w:rsidR="005C0B51">
              <w:rPr>
                <w:noProof/>
                <w:webHidden/>
              </w:rPr>
              <w:fldChar w:fldCharType="separate"/>
            </w:r>
            <w:r w:rsidR="005C0B51">
              <w:rPr>
                <w:noProof/>
                <w:webHidden/>
              </w:rPr>
              <w:t>4</w:t>
            </w:r>
            <w:r w:rsidR="005C0B51">
              <w:rPr>
                <w:noProof/>
                <w:webHidden/>
              </w:rPr>
              <w:fldChar w:fldCharType="end"/>
            </w:r>
          </w:hyperlink>
        </w:p>
        <w:p w:rsidR="005C0B51" w:rsidRDefault="00A418DD">
          <w:pPr>
            <w:pStyle w:val="TOC2"/>
            <w:rPr>
              <w:rFonts w:asciiTheme="minorHAnsi" w:eastAsiaTheme="minorEastAsia" w:hAnsiTheme="minorHAnsi"/>
              <w:noProof/>
              <w:sz w:val="22"/>
              <w:lang w:eastAsia="en-AU"/>
            </w:rPr>
          </w:pPr>
          <w:hyperlink w:anchor="_Toc438132633" w:history="1">
            <w:r w:rsidR="005C0B51" w:rsidRPr="002477D1">
              <w:rPr>
                <w:rStyle w:val="Hyperlink"/>
                <w:noProof/>
              </w:rPr>
              <w:t>Mr Stephen Gelding, NT WorkSafe – Work Health Authority</w:t>
            </w:r>
            <w:r w:rsidR="005C0B51">
              <w:rPr>
                <w:noProof/>
                <w:webHidden/>
              </w:rPr>
              <w:tab/>
            </w:r>
            <w:r w:rsidR="005C0B51">
              <w:rPr>
                <w:noProof/>
                <w:webHidden/>
              </w:rPr>
              <w:fldChar w:fldCharType="begin"/>
            </w:r>
            <w:r w:rsidR="005C0B51">
              <w:rPr>
                <w:noProof/>
                <w:webHidden/>
              </w:rPr>
              <w:instrText xml:space="preserve"> PAGEREF _Toc438132633 \h </w:instrText>
            </w:r>
            <w:r w:rsidR="005C0B51">
              <w:rPr>
                <w:noProof/>
                <w:webHidden/>
              </w:rPr>
            </w:r>
            <w:r w:rsidR="005C0B51">
              <w:rPr>
                <w:noProof/>
                <w:webHidden/>
              </w:rPr>
              <w:fldChar w:fldCharType="separate"/>
            </w:r>
            <w:r w:rsidR="005C0B51">
              <w:rPr>
                <w:noProof/>
                <w:webHidden/>
              </w:rPr>
              <w:t>4</w:t>
            </w:r>
            <w:r w:rsidR="005C0B51">
              <w:rPr>
                <w:noProof/>
                <w:webHidden/>
              </w:rPr>
              <w:fldChar w:fldCharType="end"/>
            </w:r>
          </w:hyperlink>
        </w:p>
        <w:p w:rsidR="005C0B51" w:rsidRDefault="00A418DD">
          <w:pPr>
            <w:pStyle w:val="TOC2"/>
            <w:rPr>
              <w:rFonts w:asciiTheme="minorHAnsi" w:eastAsiaTheme="minorEastAsia" w:hAnsiTheme="minorHAnsi"/>
              <w:noProof/>
              <w:sz w:val="22"/>
              <w:lang w:eastAsia="en-AU"/>
            </w:rPr>
          </w:pPr>
          <w:hyperlink w:anchor="_Toc438132634" w:history="1">
            <w:r w:rsidR="005C0B51" w:rsidRPr="002477D1">
              <w:rPr>
                <w:rStyle w:val="Hyperlink"/>
                <w:noProof/>
              </w:rPr>
              <w:t>Ms Louise Bilato, NT Road Transport Association</w:t>
            </w:r>
            <w:r w:rsidR="005C0B51">
              <w:rPr>
                <w:noProof/>
                <w:webHidden/>
              </w:rPr>
              <w:tab/>
            </w:r>
            <w:r w:rsidR="005C0B51">
              <w:rPr>
                <w:noProof/>
                <w:webHidden/>
              </w:rPr>
              <w:fldChar w:fldCharType="begin"/>
            </w:r>
            <w:r w:rsidR="005C0B51">
              <w:rPr>
                <w:noProof/>
                <w:webHidden/>
              </w:rPr>
              <w:instrText xml:space="preserve"> PAGEREF _Toc438132634 \h </w:instrText>
            </w:r>
            <w:r w:rsidR="005C0B51">
              <w:rPr>
                <w:noProof/>
                <w:webHidden/>
              </w:rPr>
            </w:r>
            <w:r w:rsidR="005C0B51">
              <w:rPr>
                <w:noProof/>
                <w:webHidden/>
              </w:rPr>
              <w:fldChar w:fldCharType="separate"/>
            </w:r>
            <w:r w:rsidR="005C0B51">
              <w:rPr>
                <w:noProof/>
                <w:webHidden/>
              </w:rPr>
              <w:t>4</w:t>
            </w:r>
            <w:r w:rsidR="005C0B51">
              <w:rPr>
                <w:noProof/>
                <w:webHidden/>
              </w:rPr>
              <w:fldChar w:fldCharType="end"/>
            </w:r>
          </w:hyperlink>
        </w:p>
        <w:p w:rsidR="005C0B51" w:rsidRDefault="00A418DD">
          <w:pPr>
            <w:pStyle w:val="TOC2"/>
            <w:rPr>
              <w:rFonts w:asciiTheme="minorHAnsi" w:eastAsiaTheme="minorEastAsia" w:hAnsiTheme="minorHAnsi"/>
              <w:noProof/>
              <w:sz w:val="22"/>
              <w:lang w:eastAsia="en-AU"/>
            </w:rPr>
          </w:pPr>
          <w:hyperlink w:anchor="_Toc438132635" w:history="1">
            <w:r w:rsidR="005C0B51" w:rsidRPr="002477D1">
              <w:rPr>
                <w:rStyle w:val="Hyperlink"/>
                <w:noProof/>
              </w:rPr>
              <w:t>Mr Ian McMurtrie, Top End Safety Solutions</w:t>
            </w:r>
            <w:r w:rsidR="005C0B51">
              <w:rPr>
                <w:noProof/>
                <w:webHidden/>
              </w:rPr>
              <w:tab/>
            </w:r>
            <w:r w:rsidR="005C0B51">
              <w:rPr>
                <w:noProof/>
                <w:webHidden/>
              </w:rPr>
              <w:fldChar w:fldCharType="begin"/>
            </w:r>
            <w:r w:rsidR="005C0B51">
              <w:rPr>
                <w:noProof/>
                <w:webHidden/>
              </w:rPr>
              <w:instrText xml:space="preserve"> PAGEREF _Toc438132635 \h </w:instrText>
            </w:r>
            <w:r w:rsidR="005C0B51">
              <w:rPr>
                <w:noProof/>
                <w:webHidden/>
              </w:rPr>
            </w:r>
            <w:r w:rsidR="005C0B51">
              <w:rPr>
                <w:noProof/>
                <w:webHidden/>
              </w:rPr>
              <w:fldChar w:fldCharType="separate"/>
            </w:r>
            <w:r w:rsidR="005C0B51">
              <w:rPr>
                <w:noProof/>
                <w:webHidden/>
              </w:rPr>
              <w:t>4</w:t>
            </w:r>
            <w:r w:rsidR="005C0B51">
              <w:rPr>
                <w:noProof/>
                <w:webHidden/>
              </w:rPr>
              <w:fldChar w:fldCharType="end"/>
            </w:r>
          </w:hyperlink>
        </w:p>
        <w:p w:rsidR="005C0B51" w:rsidRDefault="00A418DD">
          <w:pPr>
            <w:pStyle w:val="TOC2"/>
            <w:rPr>
              <w:rFonts w:asciiTheme="minorHAnsi" w:eastAsiaTheme="minorEastAsia" w:hAnsiTheme="minorHAnsi"/>
              <w:noProof/>
              <w:sz w:val="22"/>
              <w:lang w:eastAsia="en-AU"/>
            </w:rPr>
          </w:pPr>
          <w:hyperlink w:anchor="_Toc438132636" w:history="1">
            <w:r w:rsidR="005C0B51" w:rsidRPr="002477D1">
              <w:rPr>
                <w:rStyle w:val="Hyperlink"/>
                <w:noProof/>
              </w:rPr>
              <w:t>Mr Justin Gill, Housing Industry Association</w:t>
            </w:r>
            <w:r w:rsidR="005C0B51">
              <w:rPr>
                <w:noProof/>
                <w:webHidden/>
              </w:rPr>
              <w:tab/>
            </w:r>
            <w:r w:rsidR="005C0B51">
              <w:rPr>
                <w:noProof/>
                <w:webHidden/>
              </w:rPr>
              <w:fldChar w:fldCharType="begin"/>
            </w:r>
            <w:r w:rsidR="005C0B51">
              <w:rPr>
                <w:noProof/>
                <w:webHidden/>
              </w:rPr>
              <w:instrText xml:space="preserve"> PAGEREF _Toc438132636 \h </w:instrText>
            </w:r>
            <w:r w:rsidR="005C0B51">
              <w:rPr>
                <w:noProof/>
                <w:webHidden/>
              </w:rPr>
            </w:r>
            <w:r w:rsidR="005C0B51">
              <w:rPr>
                <w:noProof/>
                <w:webHidden/>
              </w:rPr>
              <w:fldChar w:fldCharType="separate"/>
            </w:r>
            <w:r w:rsidR="005C0B51">
              <w:rPr>
                <w:noProof/>
                <w:webHidden/>
              </w:rPr>
              <w:t>4</w:t>
            </w:r>
            <w:r w:rsidR="005C0B51">
              <w:rPr>
                <w:noProof/>
                <w:webHidden/>
              </w:rPr>
              <w:fldChar w:fldCharType="end"/>
            </w:r>
          </w:hyperlink>
        </w:p>
        <w:p w:rsidR="005C0B51" w:rsidRDefault="00A418DD">
          <w:pPr>
            <w:pStyle w:val="TOC2"/>
            <w:rPr>
              <w:rFonts w:asciiTheme="minorHAnsi" w:eastAsiaTheme="minorEastAsia" w:hAnsiTheme="minorHAnsi"/>
              <w:noProof/>
              <w:sz w:val="22"/>
              <w:lang w:eastAsia="en-AU"/>
            </w:rPr>
          </w:pPr>
          <w:hyperlink w:anchor="_Toc438132637" w:history="1">
            <w:r w:rsidR="005C0B51" w:rsidRPr="002477D1">
              <w:rPr>
                <w:rStyle w:val="Hyperlink"/>
                <w:noProof/>
              </w:rPr>
              <w:t>Mr Arthur Hamilton, Shorelands Group</w:t>
            </w:r>
            <w:r w:rsidR="005C0B51">
              <w:rPr>
                <w:noProof/>
                <w:webHidden/>
              </w:rPr>
              <w:tab/>
            </w:r>
            <w:r w:rsidR="005C0B51">
              <w:rPr>
                <w:noProof/>
                <w:webHidden/>
              </w:rPr>
              <w:fldChar w:fldCharType="begin"/>
            </w:r>
            <w:r w:rsidR="005C0B51">
              <w:rPr>
                <w:noProof/>
                <w:webHidden/>
              </w:rPr>
              <w:instrText xml:space="preserve"> PAGEREF _Toc438132637 \h </w:instrText>
            </w:r>
            <w:r w:rsidR="005C0B51">
              <w:rPr>
                <w:noProof/>
                <w:webHidden/>
              </w:rPr>
            </w:r>
            <w:r w:rsidR="005C0B51">
              <w:rPr>
                <w:noProof/>
                <w:webHidden/>
              </w:rPr>
              <w:fldChar w:fldCharType="separate"/>
            </w:r>
            <w:r w:rsidR="005C0B51">
              <w:rPr>
                <w:noProof/>
                <w:webHidden/>
              </w:rPr>
              <w:t>5</w:t>
            </w:r>
            <w:r w:rsidR="005C0B51">
              <w:rPr>
                <w:noProof/>
                <w:webHidden/>
              </w:rPr>
              <w:fldChar w:fldCharType="end"/>
            </w:r>
          </w:hyperlink>
        </w:p>
        <w:p w:rsidR="005C0B51" w:rsidRDefault="00A418DD">
          <w:pPr>
            <w:pStyle w:val="TOC2"/>
            <w:rPr>
              <w:rFonts w:asciiTheme="minorHAnsi" w:eastAsiaTheme="minorEastAsia" w:hAnsiTheme="minorHAnsi"/>
              <w:noProof/>
              <w:sz w:val="22"/>
              <w:lang w:eastAsia="en-AU"/>
            </w:rPr>
          </w:pPr>
          <w:hyperlink w:anchor="_Toc438132638" w:history="1">
            <w:r w:rsidR="005C0B51" w:rsidRPr="002477D1">
              <w:rPr>
                <w:rStyle w:val="Hyperlink"/>
                <w:noProof/>
              </w:rPr>
              <w:t>Mr John Schofield, Territory Systems Management Pty Ltd</w:t>
            </w:r>
            <w:r w:rsidR="005C0B51">
              <w:rPr>
                <w:noProof/>
                <w:webHidden/>
              </w:rPr>
              <w:tab/>
            </w:r>
            <w:r w:rsidR="005C0B51">
              <w:rPr>
                <w:noProof/>
                <w:webHidden/>
              </w:rPr>
              <w:fldChar w:fldCharType="begin"/>
            </w:r>
            <w:r w:rsidR="005C0B51">
              <w:rPr>
                <w:noProof/>
                <w:webHidden/>
              </w:rPr>
              <w:instrText xml:space="preserve"> PAGEREF _Toc438132638 \h </w:instrText>
            </w:r>
            <w:r w:rsidR="005C0B51">
              <w:rPr>
                <w:noProof/>
                <w:webHidden/>
              </w:rPr>
            </w:r>
            <w:r w:rsidR="005C0B51">
              <w:rPr>
                <w:noProof/>
                <w:webHidden/>
              </w:rPr>
              <w:fldChar w:fldCharType="separate"/>
            </w:r>
            <w:r w:rsidR="005C0B51">
              <w:rPr>
                <w:noProof/>
                <w:webHidden/>
              </w:rPr>
              <w:t>5</w:t>
            </w:r>
            <w:r w:rsidR="005C0B51">
              <w:rPr>
                <w:noProof/>
                <w:webHidden/>
              </w:rPr>
              <w:fldChar w:fldCharType="end"/>
            </w:r>
          </w:hyperlink>
        </w:p>
        <w:p w:rsidR="005C0B51" w:rsidRDefault="00A418DD">
          <w:pPr>
            <w:pStyle w:val="TOC2"/>
            <w:rPr>
              <w:rFonts w:asciiTheme="minorHAnsi" w:eastAsiaTheme="minorEastAsia" w:hAnsiTheme="minorHAnsi"/>
              <w:noProof/>
              <w:sz w:val="22"/>
              <w:lang w:eastAsia="en-AU"/>
            </w:rPr>
          </w:pPr>
          <w:hyperlink w:anchor="_Toc438132639" w:history="1">
            <w:r w:rsidR="005C0B51" w:rsidRPr="002477D1">
              <w:rPr>
                <w:rStyle w:val="Hyperlink"/>
                <w:noProof/>
              </w:rPr>
              <w:t>Ms Belinda Howie, Consulting Direct</w:t>
            </w:r>
            <w:r w:rsidR="005C0B51">
              <w:rPr>
                <w:noProof/>
                <w:webHidden/>
              </w:rPr>
              <w:tab/>
            </w:r>
            <w:r w:rsidR="005C0B51">
              <w:rPr>
                <w:noProof/>
                <w:webHidden/>
              </w:rPr>
              <w:fldChar w:fldCharType="begin"/>
            </w:r>
            <w:r w:rsidR="005C0B51">
              <w:rPr>
                <w:noProof/>
                <w:webHidden/>
              </w:rPr>
              <w:instrText xml:space="preserve"> PAGEREF _Toc438132639 \h </w:instrText>
            </w:r>
            <w:r w:rsidR="005C0B51">
              <w:rPr>
                <w:noProof/>
                <w:webHidden/>
              </w:rPr>
            </w:r>
            <w:r w:rsidR="005C0B51">
              <w:rPr>
                <w:noProof/>
                <w:webHidden/>
              </w:rPr>
              <w:fldChar w:fldCharType="separate"/>
            </w:r>
            <w:r w:rsidR="005C0B51">
              <w:rPr>
                <w:noProof/>
                <w:webHidden/>
              </w:rPr>
              <w:t>5</w:t>
            </w:r>
            <w:r w:rsidR="005C0B51">
              <w:rPr>
                <w:noProof/>
                <w:webHidden/>
              </w:rPr>
              <w:fldChar w:fldCharType="end"/>
            </w:r>
          </w:hyperlink>
        </w:p>
        <w:p w:rsidR="005C0B51" w:rsidRDefault="00A418DD">
          <w:pPr>
            <w:pStyle w:val="TOC2"/>
            <w:rPr>
              <w:rFonts w:asciiTheme="minorHAnsi" w:eastAsiaTheme="minorEastAsia" w:hAnsiTheme="minorHAnsi"/>
              <w:noProof/>
              <w:sz w:val="22"/>
              <w:lang w:eastAsia="en-AU"/>
            </w:rPr>
          </w:pPr>
          <w:hyperlink w:anchor="_Toc438132640" w:history="1">
            <w:r w:rsidR="005C0B51" w:rsidRPr="002477D1">
              <w:rPr>
                <w:rStyle w:val="Hyperlink"/>
                <w:noProof/>
              </w:rPr>
              <w:t>Mr Brian Fowler, Arafura Resources</w:t>
            </w:r>
            <w:r w:rsidR="005C0B51">
              <w:rPr>
                <w:noProof/>
                <w:webHidden/>
              </w:rPr>
              <w:tab/>
            </w:r>
            <w:r w:rsidR="005C0B51">
              <w:rPr>
                <w:noProof/>
                <w:webHidden/>
              </w:rPr>
              <w:fldChar w:fldCharType="begin"/>
            </w:r>
            <w:r w:rsidR="005C0B51">
              <w:rPr>
                <w:noProof/>
                <w:webHidden/>
              </w:rPr>
              <w:instrText xml:space="preserve"> PAGEREF _Toc438132640 \h </w:instrText>
            </w:r>
            <w:r w:rsidR="005C0B51">
              <w:rPr>
                <w:noProof/>
                <w:webHidden/>
              </w:rPr>
            </w:r>
            <w:r w:rsidR="005C0B51">
              <w:rPr>
                <w:noProof/>
                <w:webHidden/>
              </w:rPr>
              <w:fldChar w:fldCharType="separate"/>
            </w:r>
            <w:r w:rsidR="005C0B51">
              <w:rPr>
                <w:noProof/>
                <w:webHidden/>
              </w:rPr>
              <w:t>5</w:t>
            </w:r>
            <w:r w:rsidR="005C0B51">
              <w:rPr>
                <w:noProof/>
                <w:webHidden/>
              </w:rPr>
              <w:fldChar w:fldCharType="end"/>
            </w:r>
          </w:hyperlink>
        </w:p>
        <w:p w:rsidR="005C0B51" w:rsidRDefault="00A418DD">
          <w:pPr>
            <w:pStyle w:val="TOC2"/>
            <w:rPr>
              <w:rFonts w:asciiTheme="minorHAnsi" w:eastAsiaTheme="minorEastAsia" w:hAnsiTheme="minorHAnsi"/>
              <w:noProof/>
              <w:sz w:val="22"/>
              <w:lang w:eastAsia="en-AU"/>
            </w:rPr>
          </w:pPr>
          <w:hyperlink w:anchor="_Toc438132641" w:history="1">
            <w:r w:rsidR="005C0B51" w:rsidRPr="002477D1">
              <w:rPr>
                <w:rStyle w:val="Hyperlink"/>
                <w:noProof/>
              </w:rPr>
              <w:t>Mr Adam Gollow, Chandler Macleod</w:t>
            </w:r>
            <w:r w:rsidR="005C0B51">
              <w:rPr>
                <w:noProof/>
                <w:webHidden/>
              </w:rPr>
              <w:tab/>
            </w:r>
            <w:r w:rsidR="005C0B51">
              <w:rPr>
                <w:noProof/>
                <w:webHidden/>
              </w:rPr>
              <w:fldChar w:fldCharType="begin"/>
            </w:r>
            <w:r w:rsidR="005C0B51">
              <w:rPr>
                <w:noProof/>
                <w:webHidden/>
              </w:rPr>
              <w:instrText xml:space="preserve"> PAGEREF _Toc438132641 \h </w:instrText>
            </w:r>
            <w:r w:rsidR="005C0B51">
              <w:rPr>
                <w:noProof/>
                <w:webHidden/>
              </w:rPr>
            </w:r>
            <w:r w:rsidR="005C0B51">
              <w:rPr>
                <w:noProof/>
                <w:webHidden/>
              </w:rPr>
              <w:fldChar w:fldCharType="separate"/>
            </w:r>
            <w:r w:rsidR="005C0B51">
              <w:rPr>
                <w:noProof/>
                <w:webHidden/>
              </w:rPr>
              <w:t>5</w:t>
            </w:r>
            <w:r w:rsidR="005C0B51">
              <w:rPr>
                <w:noProof/>
                <w:webHidden/>
              </w:rPr>
              <w:fldChar w:fldCharType="end"/>
            </w:r>
          </w:hyperlink>
        </w:p>
        <w:p w:rsidR="005C0B51" w:rsidRDefault="00A418DD">
          <w:pPr>
            <w:pStyle w:val="TOC1"/>
            <w:rPr>
              <w:rFonts w:asciiTheme="minorHAnsi" w:eastAsiaTheme="minorEastAsia" w:hAnsiTheme="minorHAnsi"/>
              <w:noProof/>
              <w:sz w:val="22"/>
              <w:lang w:eastAsia="en-AU"/>
            </w:rPr>
          </w:pPr>
          <w:hyperlink w:anchor="_Toc438132642" w:history="1">
            <w:r w:rsidR="005C0B51" w:rsidRPr="002477D1">
              <w:rPr>
                <w:rStyle w:val="Hyperlink"/>
                <w:noProof/>
              </w:rPr>
              <w:t>Activities of the Advisory Council for 2014-2015</w:t>
            </w:r>
            <w:r w:rsidR="005C0B51">
              <w:rPr>
                <w:noProof/>
                <w:webHidden/>
              </w:rPr>
              <w:tab/>
            </w:r>
            <w:r w:rsidR="005C0B51">
              <w:rPr>
                <w:noProof/>
                <w:webHidden/>
              </w:rPr>
              <w:fldChar w:fldCharType="begin"/>
            </w:r>
            <w:r w:rsidR="005C0B51">
              <w:rPr>
                <w:noProof/>
                <w:webHidden/>
              </w:rPr>
              <w:instrText xml:space="preserve"> PAGEREF _Toc438132642 \h </w:instrText>
            </w:r>
            <w:r w:rsidR="005C0B51">
              <w:rPr>
                <w:noProof/>
                <w:webHidden/>
              </w:rPr>
            </w:r>
            <w:r w:rsidR="005C0B51">
              <w:rPr>
                <w:noProof/>
                <w:webHidden/>
              </w:rPr>
              <w:fldChar w:fldCharType="separate"/>
            </w:r>
            <w:r w:rsidR="005C0B51">
              <w:rPr>
                <w:noProof/>
                <w:webHidden/>
              </w:rPr>
              <w:t>6</w:t>
            </w:r>
            <w:r w:rsidR="005C0B51">
              <w:rPr>
                <w:noProof/>
                <w:webHidden/>
              </w:rPr>
              <w:fldChar w:fldCharType="end"/>
            </w:r>
          </w:hyperlink>
        </w:p>
        <w:p w:rsidR="005C0B51" w:rsidRDefault="00A418DD">
          <w:pPr>
            <w:pStyle w:val="TOC1"/>
            <w:rPr>
              <w:rFonts w:asciiTheme="minorHAnsi" w:eastAsiaTheme="minorEastAsia" w:hAnsiTheme="minorHAnsi"/>
              <w:noProof/>
              <w:sz w:val="22"/>
              <w:lang w:eastAsia="en-AU"/>
            </w:rPr>
          </w:pPr>
          <w:hyperlink w:anchor="_Toc438132643" w:history="1">
            <w:r w:rsidR="005C0B51" w:rsidRPr="002477D1">
              <w:rPr>
                <w:rStyle w:val="Hyperlink"/>
                <w:noProof/>
              </w:rPr>
              <w:t>Planned Activities of the Advisory Council for 2014-2015</w:t>
            </w:r>
            <w:r w:rsidR="005C0B51">
              <w:rPr>
                <w:noProof/>
                <w:webHidden/>
              </w:rPr>
              <w:tab/>
            </w:r>
            <w:r w:rsidR="005C0B51">
              <w:rPr>
                <w:noProof/>
                <w:webHidden/>
              </w:rPr>
              <w:fldChar w:fldCharType="begin"/>
            </w:r>
            <w:r w:rsidR="005C0B51">
              <w:rPr>
                <w:noProof/>
                <w:webHidden/>
              </w:rPr>
              <w:instrText xml:space="preserve"> PAGEREF _Toc438132643 \h </w:instrText>
            </w:r>
            <w:r w:rsidR="005C0B51">
              <w:rPr>
                <w:noProof/>
                <w:webHidden/>
              </w:rPr>
            </w:r>
            <w:r w:rsidR="005C0B51">
              <w:rPr>
                <w:noProof/>
                <w:webHidden/>
              </w:rPr>
              <w:fldChar w:fldCharType="separate"/>
            </w:r>
            <w:r w:rsidR="005C0B51">
              <w:rPr>
                <w:noProof/>
                <w:webHidden/>
              </w:rPr>
              <w:t>6</w:t>
            </w:r>
            <w:r w:rsidR="005C0B51">
              <w:rPr>
                <w:noProof/>
                <w:webHidden/>
              </w:rPr>
              <w:fldChar w:fldCharType="end"/>
            </w:r>
          </w:hyperlink>
        </w:p>
        <w:p w:rsidR="005C0B51" w:rsidRDefault="00A418DD">
          <w:pPr>
            <w:pStyle w:val="TOC1"/>
            <w:rPr>
              <w:rFonts w:asciiTheme="minorHAnsi" w:eastAsiaTheme="minorEastAsia" w:hAnsiTheme="minorHAnsi"/>
              <w:noProof/>
              <w:sz w:val="22"/>
              <w:lang w:eastAsia="en-AU"/>
            </w:rPr>
          </w:pPr>
          <w:hyperlink w:anchor="_Toc438132644" w:history="1">
            <w:r w:rsidR="005C0B51" w:rsidRPr="002477D1">
              <w:rPr>
                <w:rStyle w:val="Hyperlink"/>
                <w:noProof/>
              </w:rPr>
              <w:t>Committees</w:t>
            </w:r>
            <w:r w:rsidR="005C0B51">
              <w:rPr>
                <w:noProof/>
                <w:webHidden/>
              </w:rPr>
              <w:tab/>
            </w:r>
            <w:r w:rsidR="005C0B51">
              <w:rPr>
                <w:noProof/>
                <w:webHidden/>
              </w:rPr>
              <w:fldChar w:fldCharType="begin"/>
            </w:r>
            <w:r w:rsidR="005C0B51">
              <w:rPr>
                <w:noProof/>
                <w:webHidden/>
              </w:rPr>
              <w:instrText xml:space="preserve"> PAGEREF _Toc438132644 \h </w:instrText>
            </w:r>
            <w:r w:rsidR="005C0B51">
              <w:rPr>
                <w:noProof/>
                <w:webHidden/>
              </w:rPr>
            </w:r>
            <w:r w:rsidR="005C0B51">
              <w:rPr>
                <w:noProof/>
                <w:webHidden/>
              </w:rPr>
              <w:fldChar w:fldCharType="separate"/>
            </w:r>
            <w:r w:rsidR="005C0B51">
              <w:rPr>
                <w:noProof/>
                <w:webHidden/>
              </w:rPr>
              <w:t>6</w:t>
            </w:r>
            <w:r w:rsidR="005C0B51">
              <w:rPr>
                <w:noProof/>
                <w:webHidden/>
              </w:rPr>
              <w:fldChar w:fldCharType="end"/>
            </w:r>
          </w:hyperlink>
        </w:p>
        <w:p w:rsidR="005C0B51" w:rsidRDefault="00A418DD">
          <w:pPr>
            <w:pStyle w:val="TOC1"/>
            <w:rPr>
              <w:rFonts w:asciiTheme="minorHAnsi" w:eastAsiaTheme="minorEastAsia" w:hAnsiTheme="minorHAnsi"/>
              <w:noProof/>
              <w:sz w:val="22"/>
              <w:lang w:eastAsia="en-AU"/>
            </w:rPr>
          </w:pPr>
          <w:hyperlink w:anchor="_Toc438132645" w:history="1">
            <w:r w:rsidR="005C0B51" w:rsidRPr="002477D1">
              <w:rPr>
                <w:rStyle w:val="Hyperlink"/>
                <w:noProof/>
              </w:rPr>
              <w:t>Agriculture and Primary Industries Committee</w:t>
            </w:r>
            <w:r w:rsidR="005C0B51">
              <w:rPr>
                <w:noProof/>
                <w:webHidden/>
              </w:rPr>
              <w:tab/>
            </w:r>
            <w:r w:rsidR="005C0B51">
              <w:rPr>
                <w:noProof/>
                <w:webHidden/>
              </w:rPr>
              <w:fldChar w:fldCharType="begin"/>
            </w:r>
            <w:r w:rsidR="005C0B51">
              <w:rPr>
                <w:noProof/>
                <w:webHidden/>
              </w:rPr>
              <w:instrText xml:space="preserve"> PAGEREF _Toc438132645 \h </w:instrText>
            </w:r>
            <w:r w:rsidR="005C0B51">
              <w:rPr>
                <w:noProof/>
                <w:webHidden/>
              </w:rPr>
            </w:r>
            <w:r w:rsidR="005C0B51">
              <w:rPr>
                <w:noProof/>
                <w:webHidden/>
              </w:rPr>
              <w:fldChar w:fldCharType="separate"/>
            </w:r>
            <w:r w:rsidR="005C0B51">
              <w:rPr>
                <w:noProof/>
                <w:webHidden/>
              </w:rPr>
              <w:t>7</w:t>
            </w:r>
            <w:r w:rsidR="005C0B51">
              <w:rPr>
                <w:noProof/>
                <w:webHidden/>
              </w:rPr>
              <w:fldChar w:fldCharType="end"/>
            </w:r>
          </w:hyperlink>
        </w:p>
        <w:p w:rsidR="005C0B51" w:rsidRDefault="00A418DD">
          <w:pPr>
            <w:pStyle w:val="TOC1"/>
            <w:rPr>
              <w:rFonts w:asciiTheme="minorHAnsi" w:eastAsiaTheme="minorEastAsia" w:hAnsiTheme="minorHAnsi"/>
              <w:noProof/>
              <w:sz w:val="22"/>
              <w:lang w:eastAsia="en-AU"/>
            </w:rPr>
          </w:pPr>
          <w:hyperlink w:anchor="_Toc438132646" w:history="1">
            <w:r w:rsidR="005C0B51" w:rsidRPr="002477D1">
              <w:rPr>
                <w:rStyle w:val="Hyperlink"/>
                <w:noProof/>
              </w:rPr>
              <w:t>Combined Resource and Construction Committee</w:t>
            </w:r>
            <w:r w:rsidR="005C0B51">
              <w:rPr>
                <w:noProof/>
                <w:webHidden/>
              </w:rPr>
              <w:tab/>
            </w:r>
            <w:r w:rsidR="005C0B51">
              <w:rPr>
                <w:noProof/>
                <w:webHidden/>
              </w:rPr>
              <w:fldChar w:fldCharType="begin"/>
            </w:r>
            <w:r w:rsidR="005C0B51">
              <w:rPr>
                <w:noProof/>
                <w:webHidden/>
              </w:rPr>
              <w:instrText xml:space="preserve"> PAGEREF _Toc438132646 \h </w:instrText>
            </w:r>
            <w:r w:rsidR="005C0B51">
              <w:rPr>
                <w:noProof/>
                <w:webHidden/>
              </w:rPr>
            </w:r>
            <w:r w:rsidR="005C0B51">
              <w:rPr>
                <w:noProof/>
                <w:webHidden/>
              </w:rPr>
              <w:fldChar w:fldCharType="separate"/>
            </w:r>
            <w:r w:rsidR="005C0B51">
              <w:rPr>
                <w:noProof/>
                <w:webHidden/>
              </w:rPr>
              <w:t>8</w:t>
            </w:r>
            <w:r w:rsidR="005C0B51">
              <w:rPr>
                <w:noProof/>
                <w:webHidden/>
              </w:rPr>
              <w:fldChar w:fldCharType="end"/>
            </w:r>
          </w:hyperlink>
        </w:p>
        <w:p w:rsidR="005C0B51" w:rsidRDefault="00A418DD">
          <w:pPr>
            <w:pStyle w:val="TOC1"/>
            <w:rPr>
              <w:rFonts w:asciiTheme="minorHAnsi" w:eastAsiaTheme="minorEastAsia" w:hAnsiTheme="minorHAnsi"/>
              <w:noProof/>
              <w:sz w:val="22"/>
              <w:lang w:eastAsia="en-AU"/>
            </w:rPr>
          </w:pPr>
          <w:hyperlink w:anchor="_Toc438132647" w:history="1">
            <w:r w:rsidR="005C0B51" w:rsidRPr="002477D1">
              <w:rPr>
                <w:rStyle w:val="Hyperlink"/>
                <w:noProof/>
              </w:rPr>
              <w:t>Health and Community Services Committee</w:t>
            </w:r>
            <w:r w:rsidR="005C0B51">
              <w:rPr>
                <w:noProof/>
                <w:webHidden/>
              </w:rPr>
              <w:tab/>
            </w:r>
            <w:r w:rsidR="005C0B51">
              <w:rPr>
                <w:noProof/>
                <w:webHidden/>
              </w:rPr>
              <w:fldChar w:fldCharType="begin"/>
            </w:r>
            <w:r w:rsidR="005C0B51">
              <w:rPr>
                <w:noProof/>
                <w:webHidden/>
              </w:rPr>
              <w:instrText xml:space="preserve"> PAGEREF _Toc438132647 \h </w:instrText>
            </w:r>
            <w:r w:rsidR="005C0B51">
              <w:rPr>
                <w:noProof/>
                <w:webHidden/>
              </w:rPr>
            </w:r>
            <w:r w:rsidR="005C0B51">
              <w:rPr>
                <w:noProof/>
                <w:webHidden/>
              </w:rPr>
              <w:fldChar w:fldCharType="separate"/>
            </w:r>
            <w:r w:rsidR="005C0B51">
              <w:rPr>
                <w:noProof/>
                <w:webHidden/>
              </w:rPr>
              <w:t>9</w:t>
            </w:r>
            <w:r w:rsidR="005C0B51">
              <w:rPr>
                <w:noProof/>
                <w:webHidden/>
              </w:rPr>
              <w:fldChar w:fldCharType="end"/>
            </w:r>
          </w:hyperlink>
        </w:p>
        <w:p w:rsidR="005C0B51" w:rsidRDefault="00A418DD">
          <w:pPr>
            <w:pStyle w:val="TOC1"/>
            <w:rPr>
              <w:rFonts w:asciiTheme="minorHAnsi" w:eastAsiaTheme="minorEastAsia" w:hAnsiTheme="minorHAnsi"/>
              <w:noProof/>
              <w:sz w:val="22"/>
              <w:lang w:eastAsia="en-AU"/>
            </w:rPr>
          </w:pPr>
          <w:hyperlink w:anchor="_Toc438132648" w:history="1">
            <w:r w:rsidR="005C0B51" w:rsidRPr="002477D1">
              <w:rPr>
                <w:rStyle w:val="Hyperlink"/>
                <w:noProof/>
              </w:rPr>
              <w:t>Transport and Storage Committee</w:t>
            </w:r>
            <w:r w:rsidR="005C0B51">
              <w:rPr>
                <w:noProof/>
                <w:webHidden/>
              </w:rPr>
              <w:tab/>
            </w:r>
            <w:r w:rsidR="005C0B51">
              <w:rPr>
                <w:noProof/>
                <w:webHidden/>
              </w:rPr>
              <w:fldChar w:fldCharType="begin"/>
            </w:r>
            <w:r w:rsidR="005C0B51">
              <w:rPr>
                <w:noProof/>
                <w:webHidden/>
              </w:rPr>
              <w:instrText xml:space="preserve"> PAGEREF _Toc438132648 \h </w:instrText>
            </w:r>
            <w:r w:rsidR="005C0B51">
              <w:rPr>
                <w:noProof/>
                <w:webHidden/>
              </w:rPr>
            </w:r>
            <w:r w:rsidR="005C0B51">
              <w:rPr>
                <w:noProof/>
                <w:webHidden/>
              </w:rPr>
              <w:fldChar w:fldCharType="separate"/>
            </w:r>
            <w:r w:rsidR="005C0B51">
              <w:rPr>
                <w:noProof/>
                <w:webHidden/>
              </w:rPr>
              <w:t>10</w:t>
            </w:r>
            <w:r w:rsidR="005C0B51">
              <w:rPr>
                <w:noProof/>
                <w:webHidden/>
              </w:rPr>
              <w:fldChar w:fldCharType="end"/>
            </w:r>
          </w:hyperlink>
        </w:p>
        <w:p w:rsidR="005C0B51" w:rsidRDefault="00A418DD">
          <w:pPr>
            <w:pStyle w:val="TOC1"/>
            <w:rPr>
              <w:rFonts w:asciiTheme="minorHAnsi" w:eastAsiaTheme="minorEastAsia" w:hAnsiTheme="minorHAnsi"/>
              <w:noProof/>
              <w:sz w:val="22"/>
              <w:lang w:eastAsia="en-AU"/>
            </w:rPr>
          </w:pPr>
          <w:hyperlink w:anchor="_Toc438132649" w:history="1">
            <w:r w:rsidR="005C0B51" w:rsidRPr="002477D1">
              <w:rPr>
                <w:rStyle w:val="Hyperlink"/>
                <w:noProof/>
              </w:rPr>
              <w:t>Addendum to the 2014-2015 Annual Report</w:t>
            </w:r>
            <w:r w:rsidR="005C0B51">
              <w:rPr>
                <w:noProof/>
                <w:webHidden/>
              </w:rPr>
              <w:tab/>
            </w:r>
            <w:r w:rsidR="005C0B51">
              <w:rPr>
                <w:noProof/>
                <w:webHidden/>
              </w:rPr>
              <w:fldChar w:fldCharType="begin"/>
            </w:r>
            <w:r w:rsidR="005C0B51">
              <w:rPr>
                <w:noProof/>
                <w:webHidden/>
              </w:rPr>
              <w:instrText xml:space="preserve"> PAGEREF _Toc438132649 \h </w:instrText>
            </w:r>
            <w:r w:rsidR="005C0B51">
              <w:rPr>
                <w:noProof/>
                <w:webHidden/>
              </w:rPr>
            </w:r>
            <w:r w:rsidR="005C0B51">
              <w:rPr>
                <w:noProof/>
                <w:webHidden/>
              </w:rPr>
              <w:fldChar w:fldCharType="separate"/>
            </w:r>
            <w:r w:rsidR="005C0B51">
              <w:rPr>
                <w:noProof/>
                <w:webHidden/>
              </w:rPr>
              <w:t>11</w:t>
            </w:r>
            <w:r w:rsidR="005C0B51">
              <w:rPr>
                <w:noProof/>
                <w:webHidden/>
              </w:rPr>
              <w:fldChar w:fldCharType="end"/>
            </w:r>
          </w:hyperlink>
        </w:p>
        <w:p w:rsidR="005C0B51" w:rsidRDefault="00A418DD">
          <w:pPr>
            <w:pStyle w:val="TOC2"/>
            <w:rPr>
              <w:rFonts w:asciiTheme="minorHAnsi" w:eastAsiaTheme="minorEastAsia" w:hAnsiTheme="minorHAnsi"/>
              <w:noProof/>
              <w:sz w:val="22"/>
              <w:lang w:eastAsia="en-AU"/>
            </w:rPr>
          </w:pPr>
          <w:hyperlink w:anchor="_Toc438132650" w:history="1">
            <w:r w:rsidR="005C0B51" w:rsidRPr="002477D1">
              <w:rPr>
                <w:rStyle w:val="Hyperlink"/>
                <w:noProof/>
              </w:rPr>
              <w:t>Page 10 – Transport and Storage Committee</w:t>
            </w:r>
            <w:r w:rsidR="005C0B51">
              <w:rPr>
                <w:noProof/>
                <w:webHidden/>
              </w:rPr>
              <w:tab/>
            </w:r>
            <w:r w:rsidR="005C0B51">
              <w:rPr>
                <w:noProof/>
                <w:webHidden/>
              </w:rPr>
              <w:fldChar w:fldCharType="begin"/>
            </w:r>
            <w:r w:rsidR="005C0B51">
              <w:rPr>
                <w:noProof/>
                <w:webHidden/>
              </w:rPr>
              <w:instrText xml:space="preserve"> PAGEREF _Toc438132650 \h </w:instrText>
            </w:r>
            <w:r w:rsidR="005C0B51">
              <w:rPr>
                <w:noProof/>
                <w:webHidden/>
              </w:rPr>
            </w:r>
            <w:r w:rsidR="005C0B51">
              <w:rPr>
                <w:noProof/>
                <w:webHidden/>
              </w:rPr>
              <w:fldChar w:fldCharType="separate"/>
            </w:r>
            <w:r w:rsidR="005C0B51">
              <w:rPr>
                <w:noProof/>
                <w:webHidden/>
              </w:rPr>
              <w:t>11</w:t>
            </w:r>
            <w:r w:rsidR="005C0B51">
              <w:rPr>
                <w:noProof/>
                <w:webHidden/>
              </w:rPr>
              <w:fldChar w:fldCharType="end"/>
            </w:r>
          </w:hyperlink>
        </w:p>
        <w:p w:rsidR="00423F93" w:rsidRDefault="00423F93">
          <w:r>
            <w:rPr>
              <w:b/>
              <w:bCs/>
              <w:noProof/>
            </w:rPr>
            <w:fldChar w:fldCharType="end"/>
          </w:r>
        </w:p>
      </w:sdtContent>
    </w:sdt>
    <w:p w:rsidR="00423F93" w:rsidRDefault="00423F93">
      <w:pPr>
        <w:spacing w:line="276" w:lineRule="auto"/>
        <w:rPr>
          <w:rFonts w:eastAsiaTheme="majorEastAsia" w:cstheme="majorBidi"/>
          <w:b/>
          <w:bCs/>
          <w:sz w:val="28"/>
          <w:szCs w:val="28"/>
        </w:rPr>
      </w:pPr>
      <w:r>
        <w:br w:type="page"/>
      </w:r>
    </w:p>
    <w:p w:rsidR="00CA47A6" w:rsidRPr="006E1D20" w:rsidRDefault="00CA47A6" w:rsidP="00B44AB5">
      <w:pPr>
        <w:pStyle w:val="Heading1"/>
      </w:pPr>
      <w:bookmarkStart w:id="0" w:name="_Toc438132628"/>
      <w:r w:rsidRPr="006E1D20">
        <w:t>Function and Purpose of the Advisory Council</w:t>
      </w:r>
      <w:bookmarkEnd w:id="0"/>
    </w:p>
    <w:p w:rsidR="00CA47A6" w:rsidRPr="00280F58" w:rsidRDefault="00CA47A6" w:rsidP="00CA47A6">
      <w:pPr>
        <w:pStyle w:val="bodycopy"/>
        <w:ind w:left="567" w:right="543"/>
        <w:jc w:val="left"/>
        <w:rPr>
          <w:sz w:val="22"/>
        </w:rPr>
      </w:pPr>
      <w:r w:rsidRPr="00280F58">
        <w:rPr>
          <w:sz w:val="22"/>
        </w:rPr>
        <w:t xml:space="preserve">The Work Health and Safety Advisory Council (WHSAC) is a tripartite body, established to provide advice on the administration of the </w:t>
      </w:r>
      <w:r w:rsidRPr="00280F58">
        <w:rPr>
          <w:i/>
          <w:sz w:val="22"/>
        </w:rPr>
        <w:t xml:space="preserve">Work Health and Safety (National Uniform Legislation) Act </w:t>
      </w:r>
      <w:r w:rsidR="005D279E">
        <w:rPr>
          <w:sz w:val="22"/>
        </w:rPr>
        <w:t xml:space="preserve">(the Act) </w:t>
      </w:r>
      <w:r w:rsidRPr="00280F58">
        <w:rPr>
          <w:sz w:val="22"/>
        </w:rPr>
        <w:t>and standards of work health and safety in the Northern Territory.</w:t>
      </w:r>
    </w:p>
    <w:p w:rsidR="00CA47A6" w:rsidRPr="00280F58" w:rsidRDefault="00CA47A6" w:rsidP="00CA47A6">
      <w:pPr>
        <w:pStyle w:val="bodycopy"/>
        <w:spacing w:before="240"/>
        <w:ind w:left="567" w:right="544"/>
        <w:jc w:val="left"/>
        <w:rPr>
          <w:sz w:val="22"/>
        </w:rPr>
      </w:pPr>
      <w:r w:rsidRPr="00280F58">
        <w:rPr>
          <w:sz w:val="22"/>
        </w:rPr>
        <w:t>In accor</w:t>
      </w:r>
      <w:r w:rsidR="005D279E">
        <w:rPr>
          <w:sz w:val="22"/>
        </w:rPr>
        <w:t>dance with schedule 2(3) of the Act</w:t>
      </w:r>
      <w:r w:rsidRPr="00280F58">
        <w:rPr>
          <w:sz w:val="22"/>
        </w:rPr>
        <w:t>, the functions of the Council are:</w:t>
      </w:r>
    </w:p>
    <w:p w:rsidR="00CA47A6" w:rsidRPr="00280F58" w:rsidRDefault="00CA47A6" w:rsidP="004B634F">
      <w:pPr>
        <w:pStyle w:val="bodycopy"/>
        <w:numPr>
          <w:ilvl w:val="0"/>
          <w:numId w:val="3"/>
        </w:numPr>
        <w:tabs>
          <w:tab w:val="clear" w:pos="1797"/>
          <w:tab w:val="num" w:pos="1985"/>
        </w:tabs>
        <w:spacing w:before="240"/>
        <w:ind w:left="1797" w:right="544" w:hanging="357"/>
        <w:jc w:val="left"/>
        <w:rPr>
          <w:sz w:val="22"/>
        </w:rPr>
      </w:pPr>
      <w:r w:rsidRPr="00280F58">
        <w:rPr>
          <w:sz w:val="22"/>
        </w:rPr>
        <w:t xml:space="preserve">to keep under review the operation of this </w:t>
      </w:r>
      <w:r w:rsidRPr="005D279E">
        <w:rPr>
          <w:sz w:val="22"/>
        </w:rPr>
        <w:t>Act</w:t>
      </w:r>
      <w:r w:rsidRPr="00280F58">
        <w:rPr>
          <w:sz w:val="22"/>
        </w:rPr>
        <w:t>;</w:t>
      </w:r>
    </w:p>
    <w:p w:rsidR="00CA47A6" w:rsidRPr="00280F58" w:rsidRDefault="00CA47A6" w:rsidP="004B634F">
      <w:pPr>
        <w:pStyle w:val="bodycopy"/>
        <w:numPr>
          <w:ilvl w:val="0"/>
          <w:numId w:val="3"/>
        </w:numPr>
        <w:tabs>
          <w:tab w:val="clear" w:pos="1797"/>
          <w:tab w:val="num" w:pos="1985"/>
        </w:tabs>
        <w:spacing w:before="240"/>
        <w:ind w:right="544"/>
        <w:jc w:val="left"/>
        <w:rPr>
          <w:sz w:val="22"/>
        </w:rPr>
      </w:pPr>
      <w:r w:rsidRPr="00280F58">
        <w:rPr>
          <w:sz w:val="22"/>
        </w:rPr>
        <w:t>to make recommendations to the Minister on possible changes to:</w:t>
      </w:r>
    </w:p>
    <w:p w:rsidR="00CA47A6" w:rsidRPr="00280F58" w:rsidRDefault="00CA47A6" w:rsidP="004B634F">
      <w:pPr>
        <w:pStyle w:val="bodycopy"/>
        <w:numPr>
          <w:ilvl w:val="0"/>
          <w:numId w:val="4"/>
        </w:numPr>
        <w:spacing w:before="240"/>
        <w:ind w:right="544" w:hanging="538"/>
        <w:jc w:val="left"/>
        <w:rPr>
          <w:sz w:val="22"/>
        </w:rPr>
      </w:pPr>
      <w:r w:rsidRPr="00280F58">
        <w:rPr>
          <w:sz w:val="22"/>
        </w:rPr>
        <w:t xml:space="preserve">the administration of this </w:t>
      </w:r>
      <w:r w:rsidRPr="005D279E">
        <w:rPr>
          <w:sz w:val="22"/>
        </w:rPr>
        <w:t>Act</w:t>
      </w:r>
      <w:r w:rsidRPr="00280F58">
        <w:rPr>
          <w:sz w:val="22"/>
        </w:rPr>
        <w:t>; or</w:t>
      </w:r>
    </w:p>
    <w:p w:rsidR="00CA47A6" w:rsidRPr="00280F58" w:rsidRDefault="00CA47A6" w:rsidP="004B634F">
      <w:pPr>
        <w:pStyle w:val="bodycopy"/>
        <w:numPr>
          <w:ilvl w:val="0"/>
          <w:numId w:val="4"/>
        </w:numPr>
        <w:spacing w:before="240"/>
        <w:ind w:right="544" w:hanging="538"/>
        <w:jc w:val="left"/>
        <w:rPr>
          <w:sz w:val="22"/>
        </w:rPr>
      </w:pPr>
      <w:r w:rsidRPr="00280F58">
        <w:rPr>
          <w:sz w:val="22"/>
        </w:rPr>
        <w:t>standards of work health and safety in the Northern Territory;</w:t>
      </w:r>
    </w:p>
    <w:p w:rsidR="00CA47A6" w:rsidRPr="00280F58" w:rsidRDefault="00CA47A6" w:rsidP="004B634F">
      <w:pPr>
        <w:pStyle w:val="bodycopy"/>
        <w:numPr>
          <w:ilvl w:val="0"/>
          <w:numId w:val="3"/>
        </w:numPr>
        <w:tabs>
          <w:tab w:val="clear" w:pos="1797"/>
          <w:tab w:val="num" w:pos="1985"/>
        </w:tabs>
        <w:spacing w:before="240"/>
        <w:ind w:left="1985" w:right="544" w:hanging="567"/>
        <w:jc w:val="left"/>
        <w:rPr>
          <w:sz w:val="22"/>
        </w:rPr>
      </w:pPr>
      <w:r w:rsidRPr="00280F58">
        <w:rPr>
          <w:sz w:val="22"/>
        </w:rPr>
        <w:t>at the request of the Minister, to investigate and report to the Minister on matters relating to work health and safety; and</w:t>
      </w:r>
    </w:p>
    <w:p w:rsidR="00CA47A6" w:rsidRPr="00280F58" w:rsidRDefault="00CA47A6" w:rsidP="004B634F">
      <w:pPr>
        <w:pStyle w:val="bodycopy"/>
        <w:numPr>
          <w:ilvl w:val="0"/>
          <w:numId w:val="3"/>
        </w:numPr>
        <w:tabs>
          <w:tab w:val="clear" w:pos="1797"/>
          <w:tab w:val="num" w:pos="1985"/>
        </w:tabs>
        <w:spacing w:before="240"/>
        <w:ind w:left="1985" w:right="544" w:hanging="567"/>
        <w:jc w:val="left"/>
        <w:rPr>
          <w:sz w:val="22"/>
        </w:rPr>
      </w:pPr>
      <w:r w:rsidRPr="00280F58">
        <w:rPr>
          <w:sz w:val="22"/>
        </w:rPr>
        <w:t>to perform any other advisory functions relating to work health and safety as the Minister directs.</w:t>
      </w:r>
    </w:p>
    <w:p w:rsidR="00CA47A6" w:rsidRDefault="00CA47A6" w:rsidP="00B44AB5">
      <w:pPr>
        <w:pStyle w:val="Heading1"/>
      </w:pPr>
      <w:bookmarkStart w:id="1" w:name="_Toc438132629"/>
      <w:r w:rsidRPr="007759AB">
        <w:t>Membership of the Advisory Council</w:t>
      </w:r>
      <w:bookmarkEnd w:id="1"/>
    </w:p>
    <w:p w:rsidR="00CA47A6" w:rsidRPr="00280F58" w:rsidRDefault="00CA47A6" w:rsidP="00CA47A6">
      <w:pPr>
        <w:pStyle w:val="bodycopy"/>
        <w:ind w:left="567" w:right="544"/>
        <w:jc w:val="left"/>
        <w:rPr>
          <w:sz w:val="22"/>
        </w:rPr>
      </w:pPr>
      <w:r w:rsidRPr="00280F58">
        <w:rPr>
          <w:sz w:val="22"/>
        </w:rPr>
        <w:t>Schedule 2(4) of the</w:t>
      </w:r>
      <w:r w:rsidRPr="005D279E">
        <w:rPr>
          <w:sz w:val="22"/>
        </w:rPr>
        <w:t xml:space="preserve"> Act</w:t>
      </w:r>
      <w:r w:rsidRPr="00280F58">
        <w:rPr>
          <w:sz w:val="22"/>
        </w:rPr>
        <w:t xml:space="preserve"> outlines membership of the Council as follows:</w:t>
      </w:r>
    </w:p>
    <w:p w:rsidR="00CA47A6" w:rsidRPr="00280F58" w:rsidRDefault="00CA47A6" w:rsidP="004B634F">
      <w:pPr>
        <w:pStyle w:val="bodycopy"/>
        <w:numPr>
          <w:ilvl w:val="0"/>
          <w:numId w:val="5"/>
        </w:numPr>
        <w:spacing w:before="240"/>
        <w:ind w:left="1985" w:right="544" w:hanging="567"/>
        <w:jc w:val="left"/>
        <w:rPr>
          <w:sz w:val="22"/>
        </w:rPr>
      </w:pPr>
      <w:r w:rsidRPr="00280F58">
        <w:rPr>
          <w:sz w:val="22"/>
        </w:rPr>
        <w:t>The Council consists of:</w:t>
      </w:r>
    </w:p>
    <w:p w:rsidR="00CA47A6" w:rsidRPr="00280F58" w:rsidRDefault="00CA47A6" w:rsidP="004B634F">
      <w:pPr>
        <w:pStyle w:val="bodycopy"/>
        <w:numPr>
          <w:ilvl w:val="0"/>
          <w:numId w:val="6"/>
        </w:numPr>
        <w:ind w:left="2410" w:right="543"/>
        <w:jc w:val="left"/>
        <w:rPr>
          <w:sz w:val="22"/>
        </w:rPr>
      </w:pPr>
      <w:r w:rsidRPr="00280F58">
        <w:rPr>
          <w:sz w:val="22"/>
        </w:rPr>
        <w:t xml:space="preserve">the person constituting the Authority under section 4(3) of the </w:t>
      </w:r>
      <w:r w:rsidRPr="007726A8">
        <w:rPr>
          <w:i/>
          <w:sz w:val="22"/>
        </w:rPr>
        <w:t>Work Health Administration Act</w:t>
      </w:r>
      <w:r w:rsidRPr="00280F58">
        <w:rPr>
          <w:sz w:val="22"/>
        </w:rPr>
        <w:t>; and</w:t>
      </w:r>
    </w:p>
    <w:p w:rsidR="00CA47A6" w:rsidRPr="00280F58" w:rsidRDefault="00CA47A6" w:rsidP="004B634F">
      <w:pPr>
        <w:pStyle w:val="bodycopy"/>
        <w:numPr>
          <w:ilvl w:val="0"/>
          <w:numId w:val="6"/>
        </w:numPr>
        <w:ind w:left="2410" w:right="543"/>
        <w:jc w:val="left"/>
        <w:rPr>
          <w:sz w:val="22"/>
        </w:rPr>
      </w:pPr>
      <w:r w:rsidRPr="00280F58">
        <w:rPr>
          <w:sz w:val="22"/>
        </w:rPr>
        <w:t>not more than 10 other persons appointed by the Minister.</w:t>
      </w:r>
    </w:p>
    <w:p w:rsidR="00CA47A6" w:rsidRPr="00280F58" w:rsidRDefault="00CA47A6" w:rsidP="004B634F">
      <w:pPr>
        <w:pStyle w:val="bodycopy"/>
        <w:numPr>
          <w:ilvl w:val="0"/>
          <w:numId w:val="5"/>
        </w:numPr>
        <w:ind w:left="1985" w:right="544" w:hanging="567"/>
        <w:jc w:val="left"/>
        <w:rPr>
          <w:sz w:val="22"/>
        </w:rPr>
      </w:pPr>
      <w:r w:rsidRPr="00280F58">
        <w:rPr>
          <w:sz w:val="22"/>
        </w:rPr>
        <w:t>The members appointed under subclause (1)(b) must:</w:t>
      </w:r>
    </w:p>
    <w:p w:rsidR="004B634F" w:rsidRDefault="00CA47A6" w:rsidP="004B634F">
      <w:pPr>
        <w:pStyle w:val="bodycopy"/>
        <w:numPr>
          <w:ilvl w:val="0"/>
          <w:numId w:val="7"/>
        </w:numPr>
        <w:ind w:left="2410" w:right="543"/>
        <w:jc w:val="left"/>
        <w:rPr>
          <w:sz w:val="22"/>
        </w:rPr>
      </w:pPr>
      <w:r w:rsidRPr="00280F58">
        <w:rPr>
          <w:sz w:val="22"/>
        </w:rPr>
        <w:t>include persons with a wide range of experience extending as far as possible across all major industry sectors in the Territory; and</w:t>
      </w:r>
    </w:p>
    <w:p w:rsidR="00CA47A6" w:rsidRPr="004B634F" w:rsidRDefault="00CA47A6" w:rsidP="004B634F">
      <w:pPr>
        <w:pStyle w:val="bodycopy"/>
        <w:numPr>
          <w:ilvl w:val="0"/>
          <w:numId w:val="7"/>
        </w:numPr>
        <w:ind w:left="2410" w:right="543"/>
        <w:jc w:val="left"/>
        <w:rPr>
          <w:sz w:val="22"/>
        </w:rPr>
      </w:pPr>
      <w:proofErr w:type="gramStart"/>
      <w:r w:rsidRPr="004B634F">
        <w:rPr>
          <w:sz w:val="22"/>
        </w:rPr>
        <w:t>as</w:t>
      </w:r>
      <w:proofErr w:type="gramEnd"/>
      <w:r w:rsidRPr="004B634F">
        <w:rPr>
          <w:sz w:val="22"/>
        </w:rPr>
        <w:t xml:space="preserve"> far as practicable, consist of equal numbers of representatives of organisations representing employees. </w:t>
      </w:r>
    </w:p>
    <w:p w:rsidR="00D61CCA" w:rsidRDefault="00D61CCA" w:rsidP="006D55DB">
      <w:pPr>
        <w:spacing w:before="240"/>
        <w:ind w:left="720"/>
        <w:rPr>
          <w:sz w:val="22"/>
        </w:rPr>
      </w:pPr>
      <w:r w:rsidRPr="00D61CCA">
        <w:rPr>
          <w:sz w:val="22"/>
        </w:rPr>
        <w:t>There is no legislative requirement for meetings to be held on a regular basis.</w:t>
      </w:r>
    </w:p>
    <w:p w:rsidR="00D61CCA" w:rsidRDefault="00D61CCA" w:rsidP="00D61CCA">
      <w:r>
        <w:br w:type="page"/>
      </w:r>
    </w:p>
    <w:p w:rsidR="00CA47A6" w:rsidRDefault="00D61CCA" w:rsidP="000530A8">
      <w:pPr>
        <w:pStyle w:val="Heading1"/>
        <w:ind w:firstLine="720"/>
      </w:pPr>
      <w:bookmarkStart w:id="2" w:name="_Toc438132630"/>
      <w:r>
        <w:t>Members of the Council for 2014</w:t>
      </w:r>
      <w:r w:rsidR="00CA47A6" w:rsidRPr="006E1D20">
        <w:t>-201</w:t>
      </w:r>
      <w:r>
        <w:t>5</w:t>
      </w:r>
      <w:bookmarkEnd w:id="2"/>
    </w:p>
    <w:p w:rsidR="00FC0F6D" w:rsidRDefault="00FC0F6D" w:rsidP="00FC0F6D">
      <w:pPr>
        <w:pStyle w:val="Heading2"/>
      </w:pPr>
      <w:bookmarkStart w:id="3" w:name="_Toc438132631"/>
      <w:r>
        <w:t>Mr Mark Crossin, CrossInnovate Consulting – Chair</w:t>
      </w:r>
      <w:bookmarkEnd w:id="3"/>
    </w:p>
    <w:p w:rsidR="00FC0F6D" w:rsidRPr="00C32033" w:rsidRDefault="00FC0F6D" w:rsidP="00C32033">
      <w:pPr>
        <w:ind w:left="720"/>
        <w:rPr>
          <w:sz w:val="22"/>
        </w:rPr>
      </w:pPr>
      <w:r w:rsidRPr="00C32033">
        <w:rPr>
          <w:sz w:val="22"/>
        </w:rPr>
        <w:t>Mr Crossin is the managing partner of CrossInnovate Consulting, which specialises i</w:t>
      </w:r>
      <w:r w:rsidR="00D61CCA">
        <w:rPr>
          <w:sz w:val="22"/>
        </w:rPr>
        <w:t>n government relations, workers</w:t>
      </w:r>
      <w:r w:rsidRPr="00C32033">
        <w:rPr>
          <w:sz w:val="22"/>
        </w:rPr>
        <w:t xml:space="preserve"> compensation, work health and safety, policy, research, business and financial planning as well as human resource management. Mr Crossin</w:t>
      </w:r>
      <w:r w:rsidR="00D61CCA">
        <w:rPr>
          <w:sz w:val="22"/>
        </w:rPr>
        <w:t xml:space="preserve"> was Deputy Chair of the Workers</w:t>
      </w:r>
      <w:r w:rsidRPr="00C32033">
        <w:rPr>
          <w:sz w:val="22"/>
        </w:rPr>
        <w:t xml:space="preserve"> Rehabilitation and Compensat</w:t>
      </w:r>
      <w:r w:rsidR="00D61CCA">
        <w:rPr>
          <w:sz w:val="22"/>
        </w:rPr>
        <w:t xml:space="preserve">ion Advisory Council, a </w:t>
      </w:r>
      <w:r w:rsidRPr="00C32033">
        <w:rPr>
          <w:sz w:val="22"/>
        </w:rPr>
        <w:t xml:space="preserve">member of the Scheme Monitoring Committee and was one of the consultants engaged to undertake a review of the </w:t>
      </w:r>
      <w:r w:rsidRPr="00C32033">
        <w:rPr>
          <w:i/>
          <w:sz w:val="22"/>
        </w:rPr>
        <w:t>Workers’ Rehabilitation and Compensation Act</w:t>
      </w:r>
      <w:r w:rsidRPr="00C32033">
        <w:rPr>
          <w:sz w:val="22"/>
        </w:rPr>
        <w:t>.</w:t>
      </w:r>
    </w:p>
    <w:p w:rsidR="00FC0F6D" w:rsidRDefault="00FC0F6D" w:rsidP="00FC0F6D">
      <w:pPr>
        <w:pStyle w:val="Heading2"/>
      </w:pPr>
      <w:bookmarkStart w:id="4" w:name="_Toc438132632"/>
      <w:r>
        <w:t>Mr Paul Baxter, Paul Baxter and Associates – Deputy Chair</w:t>
      </w:r>
      <w:bookmarkEnd w:id="4"/>
    </w:p>
    <w:p w:rsidR="00FC0F6D" w:rsidRPr="00C32033" w:rsidRDefault="00FC0F6D" w:rsidP="00FC0F6D">
      <w:pPr>
        <w:pStyle w:val="bodycopy"/>
        <w:spacing w:before="0" w:after="0" w:line="240" w:lineRule="auto"/>
        <w:ind w:left="720" w:right="-108"/>
        <w:jc w:val="left"/>
        <w:rPr>
          <w:sz w:val="22"/>
        </w:rPr>
      </w:pPr>
      <w:r w:rsidRPr="00C32033">
        <w:rPr>
          <w:sz w:val="22"/>
        </w:rPr>
        <w:t>Mr Baxter has over 35 years’ experience in the construction industry at management level, with experience in all facets of the industry. Mr Baxter has been the Managing Director of P.W. Baxter and Associates for the past 30 years.</w:t>
      </w:r>
    </w:p>
    <w:p w:rsidR="00FC0F6D" w:rsidRDefault="00D61CCA" w:rsidP="00FC0F6D">
      <w:pPr>
        <w:pStyle w:val="Heading2"/>
      </w:pPr>
      <w:bookmarkStart w:id="5" w:name="_Toc438132633"/>
      <w:r>
        <w:t>Mr Stephen Gelding</w:t>
      </w:r>
      <w:r w:rsidR="00FC0F6D">
        <w:t>, NT WorkSafe – Work Health Authority</w:t>
      </w:r>
      <w:bookmarkEnd w:id="5"/>
    </w:p>
    <w:p w:rsidR="00FC0F6D" w:rsidRPr="00C32033" w:rsidRDefault="00D61CCA" w:rsidP="00FC0F6D">
      <w:pPr>
        <w:pStyle w:val="bodycopy"/>
        <w:ind w:left="720"/>
        <w:jc w:val="left"/>
        <w:rPr>
          <w:sz w:val="22"/>
        </w:rPr>
      </w:pPr>
      <w:r>
        <w:rPr>
          <w:sz w:val="22"/>
        </w:rPr>
        <w:t>Throughout 2014-2015, Mr Gelding</w:t>
      </w:r>
      <w:r w:rsidR="00FC0F6D" w:rsidRPr="00C32033">
        <w:rPr>
          <w:sz w:val="22"/>
        </w:rPr>
        <w:t xml:space="preserve"> was the Work Heal</w:t>
      </w:r>
      <w:r>
        <w:rPr>
          <w:sz w:val="22"/>
        </w:rPr>
        <w:t xml:space="preserve">th Authority </w:t>
      </w:r>
      <w:r w:rsidR="00FC0F6D" w:rsidRPr="00C32033">
        <w:rPr>
          <w:sz w:val="22"/>
        </w:rPr>
        <w:t>and the Northern Territory representative for Safe Work Australia.</w:t>
      </w:r>
    </w:p>
    <w:p w:rsidR="00FC0F6D" w:rsidRDefault="00FC0F6D" w:rsidP="00FC0F6D">
      <w:pPr>
        <w:pStyle w:val="Heading2"/>
      </w:pPr>
      <w:bookmarkStart w:id="6" w:name="_Toc438132634"/>
      <w:r>
        <w:t>Ms Louise Bilato, NT Road Transport Association</w:t>
      </w:r>
      <w:bookmarkEnd w:id="6"/>
    </w:p>
    <w:p w:rsidR="00FC0F6D" w:rsidRPr="00C32033" w:rsidRDefault="00FC0F6D" w:rsidP="00FC0F6D">
      <w:pPr>
        <w:pStyle w:val="bodycopy"/>
        <w:spacing w:before="0" w:after="0" w:line="240" w:lineRule="auto"/>
        <w:ind w:left="720" w:right="-108"/>
        <w:jc w:val="left"/>
        <w:rPr>
          <w:sz w:val="22"/>
        </w:rPr>
      </w:pPr>
      <w:r w:rsidRPr="00C32033">
        <w:rPr>
          <w:sz w:val="22"/>
        </w:rPr>
        <w:t>Ms Bilato is the Executive Officer of the NT Road Transport Association, which represents all major road transport employers in the NT. Ms Bilato has extensive experience in the road transport industry in both a training and advisory capacity. For over 20 years she has also been the Managing Director of a small business delivering psychological and counselling services as well as injury and fatigue risk management services throughout the NT. From 1999 to 2008, Ms Bilato was also a member of the Workers Rehabilitation and Compensation Advisory Council.</w:t>
      </w:r>
    </w:p>
    <w:p w:rsidR="00FC0F6D" w:rsidRDefault="00FC0F6D" w:rsidP="00FC0F6D">
      <w:pPr>
        <w:pStyle w:val="Heading2"/>
      </w:pPr>
      <w:bookmarkStart w:id="7" w:name="_Toc438132635"/>
      <w:r>
        <w:t>Mr Ian McMurtrie, Top End Safety Solutions</w:t>
      </w:r>
      <w:bookmarkEnd w:id="7"/>
    </w:p>
    <w:p w:rsidR="00FC0F6D" w:rsidRPr="00C32033" w:rsidRDefault="00FC0F6D" w:rsidP="00FC0F6D">
      <w:pPr>
        <w:pStyle w:val="bodycopy"/>
        <w:ind w:left="720"/>
        <w:jc w:val="left"/>
        <w:rPr>
          <w:sz w:val="22"/>
        </w:rPr>
      </w:pPr>
      <w:r w:rsidRPr="00C32033">
        <w:rPr>
          <w:sz w:val="22"/>
        </w:rPr>
        <w:t xml:space="preserve">Mr McMurtrie is the Managing Director of Top End Safety Solutions. He has over 20 years’ experience in operating and managing businesses throughout Australia. Mr McMurtie’s experience covers a wide range of sectors including agriculture, retail, wholesale, manufacturing and construction industries.  </w:t>
      </w:r>
    </w:p>
    <w:p w:rsidR="00FC0F6D" w:rsidRPr="00FC0F6D" w:rsidRDefault="00FC0F6D" w:rsidP="00FC0F6D">
      <w:pPr>
        <w:pStyle w:val="Heading2"/>
      </w:pPr>
      <w:bookmarkStart w:id="8" w:name="_Toc438132636"/>
      <w:r>
        <w:t>Mr Justin Gill, Housing Industry Association</w:t>
      </w:r>
      <w:bookmarkEnd w:id="8"/>
    </w:p>
    <w:p w:rsidR="00FC0F6D" w:rsidRPr="00C32033" w:rsidRDefault="00FC0F6D" w:rsidP="00FC0F6D">
      <w:pPr>
        <w:pStyle w:val="bodycopy"/>
        <w:ind w:left="720"/>
        <w:jc w:val="left"/>
        <w:rPr>
          <w:sz w:val="22"/>
        </w:rPr>
      </w:pPr>
      <w:r w:rsidRPr="00C32033">
        <w:rPr>
          <w:sz w:val="22"/>
        </w:rPr>
        <w:t>Mr Gill is a well-respected, award-winning Northern Territory residential builder, who has received multiple Housing Industry Association (HIA), Master Builders Association and Telstra Business awards. Mr Gill has represented HIA on the</w:t>
      </w:r>
      <w:r w:rsidR="00D61CCA">
        <w:rPr>
          <w:sz w:val="22"/>
        </w:rPr>
        <w:t xml:space="preserve"> combines Resource and</w:t>
      </w:r>
      <w:r w:rsidRPr="00C32033">
        <w:rPr>
          <w:sz w:val="22"/>
        </w:rPr>
        <w:t xml:space="preserve"> Construction Committee for a number of years and has been active in establishing and maintaining a useful channel of communication between the Northern Territory Government and HIA.</w:t>
      </w:r>
    </w:p>
    <w:p w:rsidR="00FC0F6D" w:rsidRDefault="00FC0F6D" w:rsidP="00FC0F6D">
      <w:pPr>
        <w:pStyle w:val="Heading2"/>
      </w:pPr>
      <w:bookmarkStart w:id="9" w:name="_Toc438132637"/>
      <w:r>
        <w:t>Mr Arthur Hamilton, Shorelands Group</w:t>
      </w:r>
      <w:bookmarkEnd w:id="9"/>
    </w:p>
    <w:p w:rsidR="00FC0F6D" w:rsidRPr="00C32033" w:rsidRDefault="00FC0F6D" w:rsidP="00FC0F6D">
      <w:pPr>
        <w:pStyle w:val="bodycopy"/>
        <w:ind w:left="720"/>
        <w:jc w:val="left"/>
        <w:rPr>
          <w:sz w:val="22"/>
        </w:rPr>
      </w:pPr>
      <w:r w:rsidRPr="00C32033">
        <w:rPr>
          <w:sz w:val="22"/>
        </w:rPr>
        <w:t xml:space="preserve">Mr Hamilton has worked and managed businesses in the Northern Territory since 1979 and played a pivotal role in changing the culture of safety in the transport, logistics, </w:t>
      </w:r>
      <w:r w:rsidR="00C32033" w:rsidRPr="00C32033">
        <w:rPr>
          <w:sz w:val="22"/>
        </w:rPr>
        <w:t>and oil</w:t>
      </w:r>
      <w:r w:rsidRPr="00C32033">
        <w:rPr>
          <w:sz w:val="22"/>
        </w:rPr>
        <w:t xml:space="preserve"> and gas industries.</w:t>
      </w:r>
    </w:p>
    <w:p w:rsidR="00FC0F6D" w:rsidRDefault="00FC0F6D" w:rsidP="00FC0F6D">
      <w:pPr>
        <w:pStyle w:val="Heading2"/>
      </w:pPr>
      <w:bookmarkStart w:id="10" w:name="_Toc438132638"/>
      <w:r>
        <w:t>Mr John Schofield, Territory Systems Management Pty Ltd</w:t>
      </w:r>
      <w:bookmarkEnd w:id="10"/>
    </w:p>
    <w:p w:rsidR="00FC0F6D" w:rsidRPr="00C32033" w:rsidRDefault="00FC0F6D" w:rsidP="00FC0F6D">
      <w:pPr>
        <w:pStyle w:val="bodycopy"/>
        <w:ind w:left="720"/>
        <w:jc w:val="left"/>
        <w:rPr>
          <w:sz w:val="22"/>
        </w:rPr>
      </w:pPr>
      <w:r w:rsidRPr="00C32033">
        <w:rPr>
          <w:sz w:val="22"/>
        </w:rPr>
        <w:t>Mr Schofield has a range of experience across a variety of industry sectors including health, education, construction, manufacturing services as well as government and administration.</w:t>
      </w:r>
    </w:p>
    <w:p w:rsidR="00FC0F6D" w:rsidRDefault="00FC0F6D" w:rsidP="00FC0F6D">
      <w:pPr>
        <w:pStyle w:val="Heading2"/>
      </w:pPr>
      <w:bookmarkStart w:id="11" w:name="_Toc438132639"/>
      <w:r>
        <w:t>Ms Belinda Howie, Consulting Direct</w:t>
      </w:r>
      <w:bookmarkEnd w:id="11"/>
    </w:p>
    <w:p w:rsidR="00FC0F6D" w:rsidRPr="00C32033" w:rsidRDefault="00FC0F6D" w:rsidP="00FC0F6D">
      <w:pPr>
        <w:pStyle w:val="bodycopy"/>
        <w:ind w:left="720"/>
        <w:jc w:val="left"/>
        <w:rPr>
          <w:sz w:val="22"/>
        </w:rPr>
      </w:pPr>
      <w:r w:rsidRPr="00C32033">
        <w:rPr>
          <w:sz w:val="22"/>
        </w:rPr>
        <w:t>Ms Howie manages a small and medium enterprise advisory practice that offers businesses effective business management and improvement strategies. Ms Howie has a wide range of best practice regulatory experience across many industry sectors.</w:t>
      </w:r>
    </w:p>
    <w:p w:rsidR="00FC0F6D" w:rsidRDefault="00FC0F6D" w:rsidP="00FC0F6D">
      <w:pPr>
        <w:pStyle w:val="Heading2"/>
      </w:pPr>
      <w:bookmarkStart w:id="12" w:name="_Toc438132640"/>
      <w:r>
        <w:t>Mr Brian Fowler, Arafura Resources</w:t>
      </w:r>
      <w:bookmarkEnd w:id="12"/>
    </w:p>
    <w:p w:rsidR="00FC0F6D" w:rsidRPr="00C32033" w:rsidRDefault="00FC0F6D" w:rsidP="00C32033">
      <w:pPr>
        <w:ind w:left="720"/>
        <w:rPr>
          <w:sz w:val="22"/>
        </w:rPr>
      </w:pPr>
      <w:r w:rsidRPr="00C32033">
        <w:rPr>
          <w:sz w:val="22"/>
        </w:rPr>
        <w:t>Mr Fowler is the General Manager Northern Territory and Sustainability, Arafura Resources Ltd and the nominated representative of the Minerals Council of Australia (NT Division). Mr Fowler is chair of the Minerals Council of Australia (NT Division) Occupational Health and Safety Committee, a member of the NT Division Man</w:t>
      </w:r>
      <w:r w:rsidR="00D61CCA">
        <w:rPr>
          <w:sz w:val="22"/>
        </w:rPr>
        <w:t xml:space="preserve">agement Committee and a </w:t>
      </w:r>
      <w:r w:rsidRPr="00C32033">
        <w:rPr>
          <w:sz w:val="22"/>
        </w:rPr>
        <w:t>member of the NT Mining Board.</w:t>
      </w:r>
    </w:p>
    <w:p w:rsidR="00FC0F6D" w:rsidRDefault="00FC0F6D" w:rsidP="00C32033">
      <w:pPr>
        <w:pStyle w:val="Heading2"/>
      </w:pPr>
      <w:bookmarkStart w:id="13" w:name="_Toc438132641"/>
      <w:r>
        <w:t xml:space="preserve">Mr Adam Gollow, Chandler </w:t>
      </w:r>
      <w:r w:rsidRPr="00C32033">
        <w:t>Macleod</w:t>
      </w:r>
      <w:bookmarkEnd w:id="13"/>
    </w:p>
    <w:p w:rsidR="00C32033" w:rsidRDefault="00FC0F6D" w:rsidP="00C32033">
      <w:pPr>
        <w:ind w:left="720"/>
        <w:rPr>
          <w:sz w:val="22"/>
        </w:rPr>
      </w:pPr>
      <w:r w:rsidRPr="00C32033">
        <w:rPr>
          <w:sz w:val="22"/>
        </w:rPr>
        <w:t>Mr Gollow is the Regional Director for the Chandler Macleod Group in the Northern Territory, with responsibility for over 200 employees across 57 companies in various industry sectors. Chandler Macleod is one of the two largest Australian owned workforce management companies in the nation.</w:t>
      </w:r>
    </w:p>
    <w:p w:rsidR="00C32033" w:rsidRDefault="00C32033" w:rsidP="00C32033">
      <w:r>
        <w:br w:type="page"/>
      </w:r>
    </w:p>
    <w:p w:rsidR="00CA47A6" w:rsidRPr="00CA47A6" w:rsidRDefault="00CA47A6" w:rsidP="000530A8">
      <w:pPr>
        <w:pStyle w:val="Heading1"/>
        <w:ind w:firstLine="720"/>
      </w:pPr>
      <w:bookmarkStart w:id="14" w:name="_Toc365882073"/>
      <w:bookmarkStart w:id="15" w:name="_Toc438132642"/>
      <w:r w:rsidRPr="00CA47A6">
        <w:t xml:space="preserve">Activities of the Advisory Council for </w:t>
      </w:r>
      <w:bookmarkEnd w:id="14"/>
      <w:r w:rsidR="002F3ABF">
        <w:t>2014</w:t>
      </w:r>
      <w:r w:rsidRPr="00CA47A6">
        <w:t>-201</w:t>
      </w:r>
      <w:r w:rsidR="002F3ABF">
        <w:t>5</w:t>
      </w:r>
      <w:bookmarkEnd w:id="15"/>
    </w:p>
    <w:p w:rsidR="0039390F" w:rsidRDefault="002F3ABF" w:rsidP="00CA47A6">
      <w:pPr>
        <w:pStyle w:val="bodycopy"/>
        <w:ind w:right="543" w:firstLine="720"/>
        <w:jc w:val="left"/>
        <w:rPr>
          <w:sz w:val="22"/>
        </w:rPr>
        <w:sectPr w:rsidR="0039390F" w:rsidSect="00E73B01">
          <w:headerReference w:type="even" r:id="rId9"/>
          <w:headerReference w:type="default" r:id="rId10"/>
          <w:footerReference w:type="default" r:id="rId11"/>
          <w:headerReference w:type="first" r:id="rId12"/>
          <w:footerReference w:type="first" r:id="rId13"/>
          <w:type w:val="continuous"/>
          <w:pgSz w:w="11906" w:h="16838" w:code="9"/>
          <w:pgMar w:top="1701" w:right="567" w:bottom="907" w:left="567" w:header="0" w:footer="0" w:gutter="0"/>
          <w:cols w:space="708"/>
          <w:titlePg/>
          <w:docGrid w:linePitch="360"/>
        </w:sectPr>
      </w:pPr>
      <w:r>
        <w:rPr>
          <w:sz w:val="22"/>
        </w:rPr>
        <w:t>The Council met on two occasions during 2014-2015</w:t>
      </w:r>
      <w:r w:rsidR="00CA47A6" w:rsidRPr="00280F58">
        <w:rPr>
          <w:sz w:val="22"/>
        </w:rPr>
        <w:t>:</w:t>
      </w:r>
      <w:r w:rsidR="00EB1B3A" w:rsidRPr="00EB1B3A">
        <w:t xml:space="preserve"> </w:t>
      </w:r>
      <w:r w:rsidR="00EB1B3A" w:rsidRPr="00C454D4">
        <w:rPr>
          <w:vanish/>
          <w:color w:val="FFFFFF" w:themeColor="background1"/>
          <w:sz w:val="12"/>
          <w:szCs w:val="12"/>
        </w:rPr>
        <w:t>Please read in outline view for best navigational experience</w:t>
      </w:r>
      <w:r w:rsidR="00EB1B3A" w:rsidRPr="00EB1B3A">
        <w:rPr>
          <w:color w:val="FFFFFF" w:themeColor="background1"/>
          <w:sz w:val="12"/>
          <w:szCs w:val="12"/>
        </w:rPr>
        <w:t>.</w:t>
      </w:r>
    </w:p>
    <w:p w:rsidR="0039390F" w:rsidRPr="002F3ABF" w:rsidRDefault="002F3ABF" w:rsidP="002F3ABF">
      <w:pPr>
        <w:pStyle w:val="bodycopy"/>
        <w:numPr>
          <w:ilvl w:val="0"/>
          <w:numId w:val="15"/>
        </w:numPr>
        <w:ind w:right="543"/>
        <w:jc w:val="left"/>
        <w:rPr>
          <w:sz w:val="22"/>
        </w:rPr>
      </w:pPr>
      <w:r>
        <w:rPr>
          <w:sz w:val="22"/>
        </w:rPr>
        <w:t>22</w:t>
      </w:r>
      <w:r w:rsidR="0039390F">
        <w:rPr>
          <w:sz w:val="22"/>
        </w:rPr>
        <w:t xml:space="preserve"> </w:t>
      </w:r>
      <w:r>
        <w:rPr>
          <w:sz w:val="22"/>
        </w:rPr>
        <w:t>August</w:t>
      </w:r>
      <w:r w:rsidR="0039390F">
        <w:rPr>
          <w:sz w:val="22"/>
        </w:rPr>
        <w:t xml:space="preserve"> 201</w:t>
      </w:r>
      <w:r>
        <w:rPr>
          <w:sz w:val="22"/>
        </w:rPr>
        <w:t>4</w:t>
      </w:r>
    </w:p>
    <w:p w:rsidR="0039390F" w:rsidRPr="00280F58" w:rsidRDefault="002F3ABF" w:rsidP="0039390F">
      <w:pPr>
        <w:pStyle w:val="bodycopy"/>
        <w:numPr>
          <w:ilvl w:val="0"/>
          <w:numId w:val="15"/>
        </w:numPr>
        <w:ind w:right="543"/>
        <w:jc w:val="left"/>
        <w:rPr>
          <w:sz w:val="22"/>
        </w:rPr>
      </w:pPr>
      <w:r>
        <w:rPr>
          <w:sz w:val="22"/>
        </w:rPr>
        <w:t>28</w:t>
      </w:r>
      <w:r w:rsidR="0039390F">
        <w:rPr>
          <w:sz w:val="22"/>
        </w:rPr>
        <w:t xml:space="preserve"> </w:t>
      </w:r>
      <w:r>
        <w:rPr>
          <w:sz w:val="22"/>
        </w:rPr>
        <w:t>November 2014</w:t>
      </w:r>
    </w:p>
    <w:p w:rsidR="0039390F" w:rsidRDefault="0039390F" w:rsidP="0039390F">
      <w:pPr>
        <w:pStyle w:val="bodycopy"/>
        <w:spacing w:before="240"/>
        <w:ind w:left="720" w:right="543"/>
        <w:jc w:val="left"/>
        <w:rPr>
          <w:sz w:val="22"/>
        </w:rPr>
        <w:sectPr w:rsidR="0039390F" w:rsidSect="0039390F">
          <w:type w:val="continuous"/>
          <w:pgSz w:w="11906" w:h="16838" w:code="9"/>
          <w:pgMar w:top="1701" w:right="567" w:bottom="907" w:left="567" w:header="0" w:footer="0" w:gutter="0"/>
          <w:cols w:num="2" w:space="708"/>
          <w:titlePg/>
          <w:docGrid w:linePitch="360"/>
        </w:sectPr>
      </w:pPr>
    </w:p>
    <w:p w:rsidR="00CA47A6" w:rsidRPr="00280F58" w:rsidRDefault="00CA47A6" w:rsidP="00A42802">
      <w:pPr>
        <w:pStyle w:val="bodycopy"/>
        <w:spacing w:before="240"/>
        <w:ind w:right="544" w:firstLine="720"/>
        <w:jc w:val="left"/>
        <w:rPr>
          <w:color w:val="000000"/>
          <w:sz w:val="22"/>
        </w:rPr>
      </w:pPr>
      <w:r w:rsidRPr="00280F58">
        <w:rPr>
          <w:sz w:val="22"/>
        </w:rPr>
        <w:t>I</w:t>
      </w:r>
      <w:r w:rsidR="002F3ABF">
        <w:rPr>
          <w:color w:val="000000"/>
          <w:sz w:val="22"/>
        </w:rPr>
        <w:t>n 2014</w:t>
      </w:r>
      <w:r w:rsidRPr="00280F58">
        <w:rPr>
          <w:color w:val="000000"/>
          <w:sz w:val="22"/>
        </w:rPr>
        <w:t>-1</w:t>
      </w:r>
      <w:r w:rsidR="002F3ABF">
        <w:rPr>
          <w:color w:val="000000"/>
          <w:sz w:val="22"/>
        </w:rPr>
        <w:t>5</w:t>
      </w:r>
      <w:r w:rsidRPr="00280F58">
        <w:rPr>
          <w:color w:val="000000"/>
          <w:sz w:val="22"/>
        </w:rPr>
        <w:t>, the Council has addressed or considered:</w:t>
      </w:r>
    </w:p>
    <w:p w:rsidR="00CA47A6" w:rsidRDefault="00CA47A6" w:rsidP="004B634F">
      <w:pPr>
        <w:pStyle w:val="bodycopy"/>
        <w:numPr>
          <w:ilvl w:val="0"/>
          <w:numId w:val="8"/>
        </w:numPr>
        <w:spacing w:before="60" w:after="60" w:line="240" w:lineRule="auto"/>
        <w:ind w:left="1434" w:right="544" w:hanging="357"/>
        <w:jc w:val="left"/>
        <w:rPr>
          <w:color w:val="000000"/>
          <w:sz w:val="22"/>
        </w:rPr>
      </w:pPr>
      <w:r>
        <w:rPr>
          <w:color w:val="000000"/>
          <w:sz w:val="22"/>
        </w:rPr>
        <w:t>r</w:t>
      </w:r>
      <w:r w:rsidRPr="00C92199">
        <w:rPr>
          <w:color w:val="000000"/>
          <w:sz w:val="22"/>
        </w:rPr>
        <w:t>egular updates and feedback on the national model work health and safety laws</w:t>
      </w:r>
      <w:r>
        <w:rPr>
          <w:color w:val="000000"/>
          <w:sz w:val="22"/>
        </w:rPr>
        <w:t>;</w:t>
      </w:r>
    </w:p>
    <w:p w:rsidR="00CA47A6" w:rsidRDefault="00CA47A6" w:rsidP="004B634F">
      <w:pPr>
        <w:pStyle w:val="bodycopy"/>
        <w:numPr>
          <w:ilvl w:val="0"/>
          <w:numId w:val="8"/>
        </w:numPr>
        <w:spacing w:before="60" w:after="60" w:line="240" w:lineRule="auto"/>
        <w:ind w:left="1434" w:right="544" w:hanging="357"/>
        <w:jc w:val="left"/>
        <w:rPr>
          <w:color w:val="000000"/>
          <w:sz w:val="22"/>
        </w:rPr>
      </w:pPr>
      <w:r>
        <w:rPr>
          <w:color w:val="000000"/>
          <w:sz w:val="22"/>
        </w:rPr>
        <w:t>regular updates and feedback on the activities of Heads of Workplace Safety Authorities (HWSA) and Safe Work Australia (SWA), including NT participation in national educational campaigns;</w:t>
      </w:r>
    </w:p>
    <w:p w:rsidR="00CA47A6" w:rsidRDefault="00CA47A6" w:rsidP="004B634F">
      <w:pPr>
        <w:pStyle w:val="bodycopy"/>
        <w:numPr>
          <w:ilvl w:val="0"/>
          <w:numId w:val="8"/>
        </w:numPr>
        <w:spacing w:before="60" w:after="60" w:line="240" w:lineRule="auto"/>
        <w:ind w:left="1434" w:right="544" w:hanging="357"/>
        <w:jc w:val="left"/>
        <w:rPr>
          <w:color w:val="000000"/>
          <w:sz w:val="22"/>
        </w:rPr>
      </w:pPr>
      <w:r>
        <w:rPr>
          <w:color w:val="000000"/>
          <w:sz w:val="22"/>
        </w:rPr>
        <w:t>NT WorkSafe communications activity including proposed safety handbooks, informatio</w:t>
      </w:r>
      <w:r w:rsidR="002F3ABF">
        <w:rPr>
          <w:color w:val="000000"/>
          <w:sz w:val="22"/>
        </w:rPr>
        <w:t>n bulletins, safety alerts, web</w:t>
      </w:r>
      <w:r>
        <w:rPr>
          <w:color w:val="000000"/>
          <w:sz w:val="22"/>
        </w:rPr>
        <w:t>site material, Safe Work Week activities and community safety awareness sessions;</w:t>
      </w:r>
    </w:p>
    <w:p w:rsidR="00CA47A6" w:rsidRDefault="00CA47A6" w:rsidP="004B634F">
      <w:pPr>
        <w:pStyle w:val="bodycopy"/>
        <w:numPr>
          <w:ilvl w:val="0"/>
          <w:numId w:val="8"/>
        </w:numPr>
        <w:spacing w:before="60" w:after="60" w:line="240" w:lineRule="auto"/>
        <w:ind w:left="1434" w:right="544" w:hanging="357"/>
        <w:jc w:val="left"/>
        <w:rPr>
          <w:color w:val="000000"/>
          <w:sz w:val="22"/>
        </w:rPr>
      </w:pPr>
      <w:r>
        <w:rPr>
          <w:color w:val="000000"/>
          <w:sz w:val="22"/>
        </w:rPr>
        <w:t xml:space="preserve">statistical data relating to work health and safety compliance and enforcement activity; </w:t>
      </w:r>
    </w:p>
    <w:p w:rsidR="002F3ABF" w:rsidRDefault="00CA47A6" w:rsidP="004B634F">
      <w:pPr>
        <w:pStyle w:val="bodycopy"/>
        <w:numPr>
          <w:ilvl w:val="0"/>
          <w:numId w:val="8"/>
        </w:numPr>
        <w:spacing w:before="60" w:after="60" w:line="240" w:lineRule="auto"/>
        <w:ind w:left="1434" w:right="544" w:hanging="357"/>
        <w:jc w:val="left"/>
        <w:rPr>
          <w:color w:val="000000"/>
          <w:sz w:val="22"/>
        </w:rPr>
      </w:pPr>
      <w:r>
        <w:rPr>
          <w:color w:val="000000"/>
          <w:sz w:val="22"/>
        </w:rPr>
        <w:t xml:space="preserve">activities of industry committees; </w:t>
      </w:r>
    </w:p>
    <w:p w:rsidR="002F3ABF" w:rsidRDefault="002F3ABF" w:rsidP="004B634F">
      <w:pPr>
        <w:pStyle w:val="bodycopy"/>
        <w:numPr>
          <w:ilvl w:val="0"/>
          <w:numId w:val="8"/>
        </w:numPr>
        <w:spacing w:before="60" w:after="60" w:line="240" w:lineRule="auto"/>
        <w:ind w:left="1434" w:right="544" w:hanging="357"/>
        <w:jc w:val="left"/>
        <w:rPr>
          <w:color w:val="000000"/>
          <w:sz w:val="22"/>
        </w:rPr>
      </w:pPr>
      <w:r>
        <w:rPr>
          <w:color w:val="000000"/>
          <w:sz w:val="22"/>
        </w:rPr>
        <w:t>the Inter-Agency Asbestos Management Working Group which reviews asbestos management in the Northern Territory from a whole of Government perspective;</w:t>
      </w:r>
    </w:p>
    <w:p w:rsidR="00EE71F6" w:rsidRDefault="00EE71F6" w:rsidP="004B634F">
      <w:pPr>
        <w:pStyle w:val="bodycopy"/>
        <w:numPr>
          <w:ilvl w:val="0"/>
          <w:numId w:val="8"/>
        </w:numPr>
        <w:spacing w:before="60" w:after="60" w:line="240" w:lineRule="auto"/>
        <w:ind w:left="1434" w:right="544" w:hanging="357"/>
        <w:jc w:val="left"/>
        <w:rPr>
          <w:color w:val="000000"/>
          <w:sz w:val="22"/>
        </w:rPr>
      </w:pPr>
      <w:r>
        <w:rPr>
          <w:color w:val="000000"/>
          <w:sz w:val="22"/>
        </w:rPr>
        <w:t>a proposal with recommendations for reform of the White Card training;</w:t>
      </w:r>
    </w:p>
    <w:p w:rsidR="00EE71F6" w:rsidRDefault="00EE71F6" w:rsidP="004B634F">
      <w:pPr>
        <w:pStyle w:val="bodycopy"/>
        <w:numPr>
          <w:ilvl w:val="0"/>
          <w:numId w:val="8"/>
        </w:numPr>
        <w:spacing w:before="60" w:after="60" w:line="240" w:lineRule="auto"/>
        <w:ind w:left="1434" w:right="544" w:hanging="357"/>
        <w:jc w:val="left"/>
        <w:rPr>
          <w:color w:val="000000"/>
          <w:sz w:val="22"/>
        </w:rPr>
      </w:pPr>
      <w:r>
        <w:rPr>
          <w:color w:val="000000"/>
          <w:sz w:val="22"/>
        </w:rPr>
        <w:t>road train operations in Darwin City;</w:t>
      </w:r>
    </w:p>
    <w:p w:rsidR="00CA47A6" w:rsidRPr="00267DD4" w:rsidRDefault="00EE71F6" w:rsidP="004B634F">
      <w:pPr>
        <w:pStyle w:val="bodycopy"/>
        <w:numPr>
          <w:ilvl w:val="0"/>
          <w:numId w:val="8"/>
        </w:numPr>
        <w:spacing w:before="60" w:after="60" w:line="240" w:lineRule="auto"/>
        <w:ind w:left="1434" w:right="544" w:hanging="357"/>
        <w:jc w:val="left"/>
        <w:rPr>
          <w:color w:val="000000"/>
          <w:sz w:val="22"/>
        </w:rPr>
      </w:pPr>
      <w:r>
        <w:rPr>
          <w:color w:val="000000"/>
          <w:sz w:val="22"/>
        </w:rPr>
        <w:t xml:space="preserve">medical evacuation cost implications; </w:t>
      </w:r>
      <w:r w:rsidR="00CA47A6">
        <w:rPr>
          <w:color w:val="000000"/>
          <w:sz w:val="22"/>
        </w:rPr>
        <w:t>and</w:t>
      </w:r>
    </w:p>
    <w:p w:rsidR="00CA47A6" w:rsidRPr="00C92199" w:rsidRDefault="00EE71F6" w:rsidP="004B634F">
      <w:pPr>
        <w:pStyle w:val="bodycopy"/>
        <w:numPr>
          <w:ilvl w:val="0"/>
          <w:numId w:val="8"/>
        </w:numPr>
        <w:spacing w:before="60" w:after="60" w:line="240" w:lineRule="auto"/>
        <w:ind w:left="1434" w:right="544" w:hanging="357"/>
        <w:jc w:val="left"/>
        <w:rPr>
          <w:color w:val="000000"/>
          <w:sz w:val="22"/>
        </w:rPr>
      </w:pPr>
      <w:proofErr w:type="gramStart"/>
      <w:r>
        <w:rPr>
          <w:color w:val="000000"/>
          <w:sz w:val="22"/>
        </w:rPr>
        <w:t>the</w:t>
      </w:r>
      <w:proofErr w:type="gramEnd"/>
      <w:r>
        <w:rPr>
          <w:color w:val="000000"/>
          <w:sz w:val="22"/>
        </w:rPr>
        <w:t xml:space="preserve"> Work Health and Safety (National Uniform Legislation) review.</w:t>
      </w:r>
    </w:p>
    <w:p w:rsidR="006D55DB" w:rsidRPr="006E1D20" w:rsidRDefault="006D55DB" w:rsidP="006D55DB">
      <w:pPr>
        <w:pStyle w:val="Heading1"/>
        <w:ind w:firstLine="720"/>
      </w:pPr>
      <w:bookmarkStart w:id="16" w:name="_Toc438132643"/>
      <w:r w:rsidRPr="006E1D20">
        <w:t>Planned Activities of the Advisory Council for 2014-2015</w:t>
      </w:r>
      <w:bookmarkEnd w:id="16"/>
    </w:p>
    <w:p w:rsidR="006D55DB" w:rsidRPr="007726A8" w:rsidRDefault="006D55DB" w:rsidP="006D55DB">
      <w:pPr>
        <w:pStyle w:val="bodycopy"/>
        <w:spacing w:before="240"/>
        <w:ind w:left="720" w:right="543"/>
        <w:jc w:val="left"/>
        <w:rPr>
          <w:sz w:val="22"/>
        </w:rPr>
      </w:pPr>
      <w:r>
        <w:rPr>
          <w:sz w:val="22"/>
        </w:rPr>
        <w:t xml:space="preserve">The Council is currently under review pending proposed amendments to the </w:t>
      </w:r>
      <w:r w:rsidRPr="006D55DB">
        <w:rPr>
          <w:i/>
          <w:sz w:val="22"/>
        </w:rPr>
        <w:t>Work Health and Safety (National Uniform Legislation) Act</w:t>
      </w:r>
      <w:r>
        <w:rPr>
          <w:sz w:val="22"/>
        </w:rPr>
        <w:t>.</w:t>
      </w:r>
    </w:p>
    <w:p w:rsidR="00CA47A6" w:rsidRPr="006E1D20" w:rsidRDefault="00CA47A6" w:rsidP="000530A8">
      <w:pPr>
        <w:pStyle w:val="Heading1"/>
        <w:ind w:firstLine="720"/>
      </w:pPr>
      <w:bookmarkStart w:id="17" w:name="_Toc438132644"/>
      <w:r w:rsidRPr="006E1D20">
        <w:t>Committees</w:t>
      </w:r>
      <w:bookmarkEnd w:id="17"/>
    </w:p>
    <w:p w:rsidR="00CA47A6" w:rsidRDefault="006D55DB" w:rsidP="00CA47A6">
      <w:pPr>
        <w:pStyle w:val="bodycopy"/>
        <w:spacing w:before="240"/>
        <w:ind w:left="720" w:right="543"/>
        <w:jc w:val="left"/>
        <w:rPr>
          <w:sz w:val="22"/>
        </w:rPr>
      </w:pPr>
      <w:r>
        <w:rPr>
          <w:sz w:val="22"/>
        </w:rPr>
        <w:t>Schedule 2 (10) of the</w:t>
      </w:r>
      <w:r w:rsidR="00CA47A6" w:rsidRPr="00A73613">
        <w:rPr>
          <w:i/>
          <w:sz w:val="22"/>
        </w:rPr>
        <w:t xml:space="preserve"> </w:t>
      </w:r>
      <w:r w:rsidR="00CA47A6" w:rsidRPr="006D55DB">
        <w:rPr>
          <w:sz w:val="22"/>
        </w:rPr>
        <w:t>Act</w:t>
      </w:r>
      <w:r w:rsidR="00CA47A6">
        <w:rPr>
          <w:sz w:val="22"/>
        </w:rPr>
        <w:t xml:space="preserve"> provides for the Council to establish committees as required:</w:t>
      </w:r>
    </w:p>
    <w:p w:rsidR="00CA47A6" w:rsidRDefault="00CA47A6" w:rsidP="004B634F">
      <w:pPr>
        <w:pStyle w:val="bodycopy"/>
        <w:numPr>
          <w:ilvl w:val="0"/>
          <w:numId w:val="11"/>
        </w:numPr>
        <w:spacing w:before="240"/>
        <w:ind w:left="1985" w:right="544" w:hanging="567"/>
        <w:jc w:val="left"/>
        <w:rPr>
          <w:sz w:val="22"/>
        </w:rPr>
      </w:pPr>
      <w:r>
        <w:rPr>
          <w:sz w:val="22"/>
        </w:rPr>
        <w:t>The Council may establish committees to assist it to carry out its functions.</w:t>
      </w:r>
    </w:p>
    <w:p w:rsidR="00CA47A6" w:rsidRDefault="00CA47A6" w:rsidP="004B634F">
      <w:pPr>
        <w:pStyle w:val="bodycopy"/>
        <w:numPr>
          <w:ilvl w:val="0"/>
          <w:numId w:val="11"/>
        </w:numPr>
        <w:ind w:left="1985" w:right="544" w:hanging="567"/>
        <w:jc w:val="left"/>
        <w:rPr>
          <w:sz w:val="22"/>
        </w:rPr>
      </w:pPr>
      <w:r>
        <w:rPr>
          <w:sz w:val="22"/>
        </w:rPr>
        <w:t>A committee has the functions conferred on it by the Council.</w:t>
      </w:r>
    </w:p>
    <w:p w:rsidR="00CA47A6" w:rsidRDefault="00CA47A6" w:rsidP="004B634F">
      <w:pPr>
        <w:pStyle w:val="bodycopy"/>
        <w:numPr>
          <w:ilvl w:val="0"/>
          <w:numId w:val="11"/>
        </w:numPr>
        <w:ind w:left="1985" w:right="544" w:hanging="545"/>
        <w:jc w:val="left"/>
        <w:rPr>
          <w:sz w:val="22"/>
        </w:rPr>
      </w:pPr>
      <w:r>
        <w:rPr>
          <w:sz w:val="22"/>
        </w:rPr>
        <w:t>A committee may be constituted:</w:t>
      </w:r>
    </w:p>
    <w:p w:rsidR="00CA47A6" w:rsidRDefault="00CA47A6" w:rsidP="004B634F">
      <w:pPr>
        <w:pStyle w:val="bodycopy"/>
        <w:numPr>
          <w:ilvl w:val="0"/>
          <w:numId w:val="12"/>
        </w:numPr>
        <w:ind w:right="544" w:firstLine="185"/>
        <w:jc w:val="left"/>
        <w:rPr>
          <w:sz w:val="22"/>
        </w:rPr>
      </w:pPr>
      <w:r>
        <w:rPr>
          <w:sz w:val="22"/>
        </w:rPr>
        <w:t>entirely of members of the Council establishing it; or</w:t>
      </w:r>
    </w:p>
    <w:p w:rsidR="00CA47A6" w:rsidRDefault="00CA47A6" w:rsidP="004B634F">
      <w:pPr>
        <w:pStyle w:val="bodycopy"/>
        <w:numPr>
          <w:ilvl w:val="0"/>
          <w:numId w:val="12"/>
        </w:numPr>
        <w:ind w:right="544" w:firstLine="185"/>
        <w:jc w:val="left"/>
        <w:rPr>
          <w:sz w:val="22"/>
        </w:rPr>
      </w:pPr>
      <w:r>
        <w:rPr>
          <w:sz w:val="22"/>
        </w:rPr>
        <w:t>partly of members of the Council and partly of other persons; or</w:t>
      </w:r>
    </w:p>
    <w:p w:rsidR="00CA47A6" w:rsidRDefault="00CA47A6" w:rsidP="004B634F">
      <w:pPr>
        <w:pStyle w:val="bodycopy"/>
        <w:numPr>
          <w:ilvl w:val="0"/>
          <w:numId w:val="12"/>
        </w:numPr>
        <w:ind w:right="544" w:firstLine="185"/>
        <w:jc w:val="left"/>
        <w:rPr>
          <w:sz w:val="22"/>
        </w:rPr>
      </w:pPr>
      <w:r>
        <w:rPr>
          <w:sz w:val="22"/>
        </w:rPr>
        <w:t>entirely of other persons.</w:t>
      </w:r>
    </w:p>
    <w:p w:rsidR="00CA47A6" w:rsidRDefault="00CA47A6" w:rsidP="004B634F">
      <w:pPr>
        <w:pStyle w:val="bodycopy"/>
        <w:numPr>
          <w:ilvl w:val="0"/>
          <w:numId w:val="11"/>
        </w:numPr>
        <w:ind w:left="1985" w:right="544" w:hanging="567"/>
        <w:jc w:val="left"/>
        <w:rPr>
          <w:sz w:val="22"/>
        </w:rPr>
      </w:pPr>
      <w:r>
        <w:rPr>
          <w:sz w:val="22"/>
        </w:rPr>
        <w:t>A committee member holds office on the conditions (including remuneration, expenses and allowances) determined by the Minister.</w:t>
      </w:r>
    </w:p>
    <w:p w:rsidR="00CA47A6" w:rsidRDefault="00CA47A6" w:rsidP="004B634F">
      <w:pPr>
        <w:pStyle w:val="bodycopy"/>
        <w:numPr>
          <w:ilvl w:val="0"/>
          <w:numId w:val="11"/>
        </w:numPr>
        <w:ind w:left="1985" w:right="544" w:hanging="567"/>
        <w:jc w:val="left"/>
        <w:rPr>
          <w:sz w:val="22"/>
        </w:rPr>
      </w:pPr>
      <w:r>
        <w:rPr>
          <w:sz w:val="22"/>
        </w:rPr>
        <w:t>A committee must keep records of its proceedings.</w:t>
      </w:r>
    </w:p>
    <w:p w:rsidR="00CA47A6" w:rsidRDefault="00CA47A6" w:rsidP="004B634F">
      <w:pPr>
        <w:pStyle w:val="bodycopy"/>
        <w:numPr>
          <w:ilvl w:val="0"/>
          <w:numId w:val="11"/>
        </w:numPr>
        <w:ind w:left="1985" w:right="544" w:hanging="567"/>
        <w:jc w:val="left"/>
        <w:rPr>
          <w:sz w:val="22"/>
        </w:rPr>
      </w:pPr>
      <w:r>
        <w:rPr>
          <w:sz w:val="22"/>
        </w:rPr>
        <w:t>Subject to this Act and any directions of the Council establishing it, a committee may determine its own procedures.</w:t>
      </w:r>
    </w:p>
    <w:p w:rsidR="00CA47A6" w:rsidRDefault="00CA47A6" w:rsidP="00CA47A6">
      <w:pPr>
        <w:pStyle w:val="bodycopy"/>
        <w:spacing w:before="240"/>
        <w:ind w:left="720" w:right="543"/>
        <w:jc w:val="left"/>
        <w:rPr>
          <w:sz w:val="22"/>
        </w:rPr>
      </w:pPr>
      <w:r>
        <w:rPr>
          <w:sz w:val="22"/>
        </w:rPr>
        <w:t xml:space="preserve">The Work Health and Safety Advisory Council decided that its committees would be industry </w:t>
      </w:r>
      <w:r w:rsidR="004B634F">
        <w:rPr>
          <w:sz w:val="22"/>
        </w:rPr>
        <w:t>based</w:t>
      </w:r>
      <w:r>
        <w:rPr>
          <w:sz w:val="22"/>
        </w:rPr>
        <w:t xml:space="preserve"> and identified the following as relevant industry based committees:</w:t>
      </w:r>
    </w:p>
    <w:p w:rsidR="00CA47A6" w:rsidRDefault="00CA47A6" w:rsidP="004B634F">
      <w:pPr>
        <w:pStyle w:val="bodycopy"/>
        <w:numPr>
          <w:ilvl w:val="0"/>
          <w:numId w:val="8"/>
        </w:numPr>
        <w:spacing w:before="0" w:after="0" w:line="240" w:lineRule="auto"/>
        <w:ind w:left="1434" w:right="544" w:firstLine="267"/>
        <w:jc w:val="left"/>
        <w:rPr>
          <w:sz w:val="22"/>
        </w:rPr>
      </w:pPr>
      <w:r>
        <w:rPr>
          <w:sz w:val="22"/>
        </w:rPr>
        <w:t>Agriculture and Primary Industries;</w:t>
      </w:r>
    </w:p>
    <w:p w:rsidR="00CA47A6" w:rsidRDefault="006D55DB" w:rsidP="004B634F">
      <w:pPr>
        <w:pStyle w:val="bodycopy"/>
        <w:numPr>
          <w:ilvl w:val="0"/>
          <w:numId w:val="8"/>
        </w:numPr>
        <w:spacing w:before="0" w:after="0" w:line="240" w:lineRule="auto"/>
        <w:ind w:left="1434" w:right="544" w:firstLine="267"/>
        <w:jc w:val="left"/>
        <w:rPr>
          <w:sz w:val="22"/>
        </w:rPr>
      </w:pPr>
      <w:r>
        <w:rPr>
          <w:sz w:val="22"/>
        </w:rPr>
        <w:t xml:space="preserve">Combined Resource and </w:t>
      </w:r>
      <w:r w:rsidR="00CA47A6" w:rsidRPr="00130821">
        <w:rPr>
          <w:sz w:val="22"/>
        </w:rPr>
        <w:t>Construction;</w:t>
      </w:r>
    </w:p>
    <w:p w:rsidR="00CA47A6" w:rsidRDefault="00CA47A6" w:rsidP="004B634F">
      <w:pPr>
        <w:pStyle w:val="bodycopy"/>
        <w:numPr>
          <w:ilvl w:val="0"/>
          <w:numId w:val="8"/>
        </w:numPr>
        <w:spacing w:before="0" w:after="0" w:line="240" w:lineRule="auto"/>
        <w:ind w:left="1434" w:right="544" w:firstLine="267"/>
        <w:jc w:val="left"/>
        <w:rPr>
          <w:sz w:val="22"/>
        </w:rPr>
      </w:pPr>
      <w:r w:rsidRPr="00130821">
        <w:rPr>
          <w:sz w:val="22"/>
        </w:rPr>
        <w:t>Health and Community Services;</w:t>
      </w:r>
      <w:r w:rsidR="006D55DB">
        <w:rPr>
          <w:sz w:val="22"/>
        </w:rPr>
        <w:t xml:space="preserve"> and</w:t>
      </w:r>
    </w:p>
    <w:p w:rsidR="00CA47A6" w:rsidRPr="00130821" w:rsidRDefault="00CA47A6" w:rsidP="004B634F">
      <w:pPr>
        <w:pStyle w:val="bodycopy"/>
        <w:numPr>
          <w:ilvl w:val="0"/>
          <w:numId w:val="8"/>
        </w:numPr>
        <w:spacing w:before="0" w:after="0" w:line="240" w:lineRule="auto"/>
        <w:ind w:left="1434" w:right="544" w:firstLine="267"/>
        <w:jc w:val="left"/>
        <w:rPr>
          <w:sz w:val="22"/>
        </w:rPr>
      </w:pPr>
      <w:r w:rsidRPr="00130821">
        <w:rPr>
          <w:sz w:val="22"/>
        </w:rPr>
        <w:t>Transport and Storage</w:t>
      </w:r>
    </w:p>
    <w:p w:rsidR="00CA47A6" w:rsidRPr="006E1D20" w:rsidRDefault="00CA47A6" w:rsidP="000530A8">
      <w:pPr>
        <w:pStyle w:val="Heading1"/>
        <w:ind w:firstLine="720"/>
      </w:pPr>
      <w:bookmarkStart w:id="18" w:name="_Toc438132645"/>
      <w:r w:rsidRPr="006E1D20">
        <w:t>Agriculture and Primary Industries Committee</w:t>
      </w:r>
      <w:bookmarkEnd w:id="18"/>
    </w:p>
    <w:p w:rsidR="002D030B" w:rsidRDefault="00CA47A6" w:rsidP="00CA47A6">
      <w:pPr>
        <w:pStyle w:val="bodycopy"/>
        <w:spacing w:before="240"/>
        <w:ind w:left="720" w:right="544"/>
        <w:jc w:val="left"/>
        <w:rPr>
          <w:sz w:val="22"/>
        </w:rPr>
        <w:sectPr w:rsidR="002D030B" w:rsidSect="00E73B01">
          <w:type w:val="continuous"/>
          <w:pgSz w:w="11906" w:h="16838" w:code="9"/>
          <w:pgMar w:top="1701" w:right="567" w:bottom="907" w:left="567" w:header="0" w:footer="0" w:gutter="0"/>
          <w:cols w:space="708"/>
          <w:titlePg/>
          <w:docGrid w:linePitch="360"/>
        </w:sectPr>
      </w:pPr>
      <w:r w:rsidRPr="00280F58">
        <w:rPr>
          <w:sz w:val="22"/>
        </w:rPr>
        <w:t>Membership of the Agriculture and Primary Industries Committee for 201</w:t>
      </w:r>
      <w:r w:rsidR="006D55DB">
        <w:rPr>
          <w:sz w:val="22"/>
        </w:rPr>
        <w:t>4</w:t>
      </w:r>
      <w:r w:rsidRPr="00280F58">
        <w:rPr>
          <w:sz w:val="22"/>
        </w:rPr>
        <w:t>-1</w:t>
      </w:r>
      <w:r w:rsidR="006D55DB">
        <w:rPr>
          <w:sz w:val="22"/>
        </w:rPr>
        <w:t>5</w:t>
      </w:r>
      <w:r w:rsidRPr="00280F58">
        <w:rPr>
          <w:sz w:val="22"/>
        </w:rPr>
        <w:t xml:space="preserve"> comprised:</w:t>
      </w:r>
    </w:p>
    <w:p w:rsidR="002D030B" w:rsidRPr="00960B08" w:rsidRDefault="002D030B" w:rsidP="007577F4">
      <w:pPr>
        <w:pStyle w:val="bodycopy"/>
        <w:numPr>
          <w:ilvl w:val="0"/>
          <w:numId w:val="17"/>
        </w:numPr>
        <w:spacing w:after="0" w:line="240" w:lineRule="auto"/>
        <w:ind w:left="1434" w:right="544" w:hanging="357"/>
        <w:jc w:val="left"/>
        <w:rPr>
          <w:b/>
          <w:sz w:val="22"/>
        </w:rPr>
      </w:pPr>
      <w:r w:rsidRPr="00960B08">
        <w:rPr>
          <w:b/>
          <w:sz w:val="22"/>
        </w:rPr>
        <w:t>Ian McMurtrie (Chair)</w:t>
      </w:r>
    </w:p>
    <w:p w:rsidR="002D030B" w:rsidRPr="00960B08" w:rsidRDefault="002D030B" w:rsidP="007577F4">
      <w:pPr>
        <w:pStyle w:val="bodycopy"/>
        <w:spacing w:before="0" w:after="0" w:line="240" w:lineRule="auto"/>
        <w:ind w:left="1440" w:right="544"/>
        <w:jc w:val="left"/>
        <w:rPr>
          <w:sz w:val="22"/>
        </w:rPr>
      </w:pPr>
      <w:r w:rsidRPr="00960B08">
        <w:rPr>
          <w:sz w:val="22"/>
        </w:rPr>
        <w:t>Managing Director</w:t>
      </w:r>
    </w:p>
    <w:p w:rsidR="002D030B" w:rsidRPr="00960B08" w:rsidRDefault="002D030B" w:rsidP="007577F4">
      <w:pPr>
        <w:pStyle w:val="bodycopy"/>
        <w:spacing w:before="0" w:after="0" w:line="240" w:lineRule="auto"/>
        <w:ind w:left="1440" w:right="544"/>
        <w:jc w:val="left"/>
        <w:rPr>
          <w:sz w:val="22"/>
        </w:rPr>
      </w:pPr>
      <w:r w:rsidRPr="00960B08">
        <w:rPr>
          <w:sz w:val="22"/>
        </w:rPr>
        <w:t>Top End Safety Solutions</w:t>
      </w:r>
    </w:p>
    <w:p w:rsidR="002D030B" w:rsidRPr="00960B08" w:rsidRDefault="002D030B" w:rsidP="007577F4">
      <w:pPr>
        <w:pStyle w:val="bodycopy"/>
        <w:numPr>
          <w:ilvl w:val="0"/>
          <w:numId w:val="17"/>
        </w:numPr>
        <w:spacing w:after="0" w:line="240" w:lineRule="auto"/>
        <w:ind w:left="1434" w:right="544" w:hanging="357"/>
        <w:jc w:val="left"/>
        <w:rPr>
          <w:b/>
          <w:sz w:val="22"/>
        </w:rPr>
      </w:pPr>
      <w:r w:rsidRPr="00960B08">
        <w:rPr>
          <w:b/>
          <w:sz w:val="22"/>
        </w:rPr>
        <w:t>Grant Fenton</w:t>
      </w:r>
    </w:p>
    <w:p w:rsidR="002D030B" w:rsidRPr="00960B08" w:rsidRDefault="002D030B" w:rsidP="007577F4">
      <w:pPr>
        <w:pStyle w:val="bodycopy"/>
        <w:spacing w:before="0" w:after="0" w:line="240" w:lineRule="auto"/>
        <w:ind w:left="1440" w:right="544"/>
        <w:jc w:val="left"/>
        <w:rPr>
          <w:sz w:val="22"/>
        </w:rPr>
      </w:pPr>
      <w:r w:rsidRPr="00960B08">
        <w:rPr>
          <w:sz w:val="22"/>
        </w:rPr>
        <w:t>Chief Executive Officer</w:t>
      </w:r>
    </w:p>
    <w:p w:rsidR="002D030B" w:rsidRPr="00960B08" w:rsidRDefault="002D030B" w:rsidP="007577F4">
      <w:pPr>
        <w:pStyle w:val="bodycopy"/>
        <w:spacing w:before="0" w:after="0" w:line="240" w:lineRule="auto"/>
        <w:ind w:left="1440" w:right="544"/>
        <w:jc w:val="left"/>
        <w:rPr>
          <w:sz w:val="22"/>
        </w:rPr>
      </w:pPr>
      <w:r w:rsidRPr="00960B08">
        <w:rPr>
          <w:sz w:val="22"/>
        </w:rPr>
        <w:t>NT Farmers Association</w:t>
      </w:r>
    </w:p>
    <w:p w:rsidR="002D030B" w:rsidRPr="00960B08" w:rsidRDefault="002D030B" w:rsidP="007577F4">
      <w:pPr>
        <w:pStyle w:val="bodycopy"/>
        <w:numPr>
          <w:ilvl w:val="0"/>
          <w:numId w:val="17"/>
        </w:numPr>
        <w:spacing w:after="0" w:line="240" w:lineRule="auto"/>
        <w:ind w:right="544"/>
        <w:jc w:val="left"/>
        <w:rPr>
          <w:b/>
          <w:sz w:val="22"/>
        </w:rPr>
      </w:pPr>
      <w:r w:rsidRPr="00960B08">
        <w:rPr>
          <w:b/>
          <w:sz w:val="22"/>
        </w:rPr>
        <w:t>Katherine Sarnekis</w:t>
      </w:r>
    </w:p>
    <w:p w:rsidR="002D030B" w:rsidRPr="00960B08" w:rsidRDefault="002D030B" w:rsidP="007577F4">
      <w:pPr>
        <w:pStyle w:val="bodycopy"/>
        <w:spacing w:before="0" w:after="0" w:line="240" w:lineRule="auto"/>
        <w:ind w:left="1440" w:right="544"/>
        <w:jc w:val="left"/>
        <w:rPr>
          <w:sz w:val="22"/>
        </w:rPr>
      </w:pPr>
      <w:r w:rsidRPr="00960B08">
        <w:rPr>
          <w:sz w:val="22"/>
        </w:rPr>
        <w:t>Chief Executive Officer</w:t>
      </w:r>
    </w:p>
    <w:p w:rsidR="002D030B" w:rsidRPr="00960B08" w:rsidRDefault="002D030B" w:rsidP="00960B08">
      <w:pPr>
        <w:pStyle w:val="bodycopy"/>
        <w:spacing w:before="0" w:after="360" w:line="240" w:lineRule="auto"/>
        <w:ind w:left="1440" w:right="544"/>
        <w:jc w:val="left"/>
        <w:rPr>
          <w:sz w:val="22"/>
        </w:rPr>
      </w:pPr>
      <w:r w:rsidRPr="00960B08">
        <w:rPr>
          <w:sz w:val="22"/>
        </w:rPr>
        <w:t>NT Seafood Council</w:t>
      </w:r>
    </w:p>
    <w:p w:rsidR="007577F4" w:rsidRPr="00960B08" w:rsidRDefault="007577F4" w:rsidP="007577F4">
      <w:pPr>
        <w:pStyle w:val="bodycopy"/>
        <w:numPr>
          <w:ilvl w:val="0"/>
          <w:numId w:val="17"/>
        </w:numPr>
        <w:spacing w:after="0" w:line="240" w:lineRule="auto"/>
        <w:ind w:left="1434" w:right="544" w:hanging="357"/>
        <w:jc w:val="left"/>
        <w:rPr>
          <w:b/>
          <w:sz w:val="22"/>
        </w:rPr>
      </w:pPr>
      <w:r w:rsidRPr="00960B08">
        <w:rPr>
          <w:b/>
          <w:sz w:val="22"/>
        </w:rPr>
        <w:t>Bruce McKinley</w:t>
      </w:r>
    </w:p>
    <w:p w:rsidR="007577F4" w:rsidRPr="00960B08" w:rsidRDefault="007577F4" w:rsidP="007577F4">
      <w:pPr>
        <w:pStyle w:val="bodycopy"/>
        <w:spacing w:before="0" w:after="0" w:line="240" w:lineRule="auto"/>
        <w:ind w:left="1440" w:right="544"/>
        <w:jc w:val="left"/>
        <w:rPr>
          <w:sz w:val="22"/>
        </w:rPr>
      </w:pPr>
      <w:r w:rsidRPr="00960B08">
        <w:rPr>
          <w:sz w:val="22"/>
        </w:rPr>
        <w:t>Principal</w:t>
      </w:r>
      <w:r w:rsidR="007D0EC5">
        <w:rPr>
          <w:sz w:val="22"/>
        </w:rPr>
        <w:t xml:space="preserve"> Workplace </w:t>
      </w:r>
      <w:r w:rsidRPr="00960B08">
        <w:rPr>
          <w:sz w:val="22"/>
        </w:rPr>
        <w:t>Inspector</w:t>
      </w:r>
    </w:p>
    <w:p w:rsidR="007577F4" w:rsidRPr="00960B08" w:rsidRDefault="007577F4" w:rsidP="007577F4">
      <w:pPr>
        <w:pStyle w:val="bodycopy"/>
        <w:spacing w:before="0" w:after="0" w:line="240" w:lineRule="auto"/>
        <w:ind w:left="1440" w:right="544"/>
        <w:jc w:val="left"/>
        <w:rPr>
          <w:sz w:val="22"/>
        </w:rPr>
      </w:pPr>
      <w:r w:rsidRPr="00960B08">
        <w:rPr>
          <w:sz w:val="22"/>
        </w:rPr>
        <w:t>NT WorkSafe</w:t>
      </w:r>
    </w:p>
    <w:p w:rsidR="007577F4" w:rsidRPr="00960B08" w:rsidRDefault="007577F4" w:rsidP="007577F4">
      <w:pPr>
        <w:pStyle w:val="bodycopy"/>
        <w:numPr>
          <w:ilvl w:val="0"/>
          <w:numId w:val="17"/>
        </w:numPr>
        <w:spacing w:after="0" w:line="240" w:lineRule="auto"/>
        <w:ind w:left="1434" w:right="544" w:hanging="357"/>
        <w:jc w:val="left"/>
        <w:rPr>
          <w:b/>
          <w:sz w:val="22"/>
        </w:rPr>
      </w:pPr>
      <w:r w:rsidRPr="00960B08">
        <w:rPr>
          <w:b/>
          <w:sz w:val="22"/>
        </w:rPr>
        <w:t>Luke Bowan</w:t>
      </w:r>
    </w:p>
    <w:p w:rsidR="007577F4" w:rsidRPr="00960B08" w:rsidRDefault="007577F4" w:rsidP="007577F4">
      <w:pPr>
        <w:pStyle w:val="bodycopy"/>
        <w:spacing w:before="0" w:after="0" w:line="240" w:lineRule="auto"/>
        <w:ind w:left="1440" w:right="544"/>
        <w:jc w:val="left"/>
        <w:rPr>
          <w:sz w:val="22"/>
        </w:rPr>
      </w:pPr>
      <w:r w:rsidRPr="00960B08">
        <w:rPr>
          <w:sz w:val="22"/>
        </w:rPr>
        <w:t>Executive Director</w:t>
      </w:r>
    </w:p>
    <w:p w:rsidR="002D030B" w:rsidRPr="00960B08" w:rsidRDefault="007577F4" w:rsidP="007577F4">
      <w:pPr>
        <w:pStyle w:val="bodycopy"/>
        <w:spacing w:before="0" w:after="0" w:line="240" w:lineRule="auto"/>
        <w:ind w:left="1440" w:right="544"/>
        <w:jc w:val="left"/>
        <w:rPr>
          <w:sz w:val="22"/>
        </w:rPr>
      </w:pPr>
      <w:r w:rsidRPr="00960B08">
        <w:rPr>
          <w:sz w:val="22"/>
        </w:rPr>
        <w:t>NT Cattlemen’s Association</w:t>
      </w:r>
    </w:p>
    <w:p w:rsidR="007577F4" w:rsidRPr="00960B08" w:rsidRDefault="007577F4" w:rsidP="007577F4">
      <w:pPr>
        <w:pStyle w:val="bodycopy"/>
        <w:numPr>
          <w:ilvl w:val="0"/>
          <w:numId w:val="17"/>
        </w:numPr>
        <w:spacing w:after="0" w:line="240" w:lineRule="auto"/>
        <w:ind w:left="1434" w:right="544" w:hanging="357"/>
        <w:jc w:val="left"/>
        <w:rPr>
          <w:b/>
          <w:sz w:val="22"/>
        </w:rPr>
      </w:pPr>
      <w:r w:rsidRPr="00960B08">
        <w:rPr>
          <w:b/>
          <w:sz w:val="22"/>
        </w:rPr>
        <w:t>Vicki Aurisch</w:t>
      </w:r>
    </w:p>
    <w:p w:rsidR="007577F4" w:rsidRPr="00960B08" w:rsidRDefault="007577F4" w:rsidP="007577F4">
      <w:pPr>
        <w:pStyle w:val="bodycopy"/>
        <w:spacing w:before="0" w:after="0" w:line="240" w:lineRule="auto"/>
        <w:ind w:left="1440" w:right="544"/>
        <w:jc w:val="left"/>
        <w:rPr>
          <w:sz w:val="22"/>
        </w:rPr>
      </w:pPr>
      <w:r w:rsidRPr="00960B08">
        <w:rPr>
          <w:sz w:val="22"/>
        </w:rPr>
        <w:t>Executive Officer</w:t>
      </w:r>
    </w:p>
    <w:p w:rsidR="00CE4462" w:rsidRPr="00960B08" w:rsidRDefault="007577F4" w:rsidP="007577F4">
      <w:pPr>
        <w:pStyle w:val="bodycopy"/>
        <w:spacing w:before="0" w:after="0" w:line="240" w:lineRule="auto"/>
        <w:ind w:left="1440" w:right="544"/>
        <w:jc w:val="left"/>
        <w:rPr>
          <w:sz w:val="22"/>
        </w:rPr>
        <w:sectPr w:rsidR="00CE4462" w:rsidRPr="00960B08" w:rsidSect="002D030B">
          <w:type w:val="continuous"/>
          <w:pgSz w:w="11906" w:h="16838" w:code="9"/>
          <w:pgMar w:top="1701" w:right="567" w:bottom="907" w:left="567" w:header="0" w:footer="0" w:gutter="0"/>
          <w:cols w:num="2" w:space="708"/>
          <w:titlePg/>
          <w:docGrid w:linePitch="360"/>
        </w:sectPr>
      </w:pPr>
      <w:r w:rsidRPr="00960B08">
        <w:rPr>
          <w:sz w:val="22"/>
        </w:rPr>
        <w:t>Primary Industries Training Advisory Council (NT)</w:t>
      </w:r>
    </w:p>
    <w:p w:rsidR="00CE4462" w:rsidRDefault="00CE4462" w:rsidP="00CA47A6">
      <w:pPr>
        <w:pStyle w:val="bodycopy"/>
        <w:spacing w:before="0" w:after="0" w:line="240" w:lineRule="auto"/>
        <w:ind w:right="544"/>
        <w:jc w:val="left"/>
        <w:rPr>
          <w:b/>
          <w:sz w:val="20"/>
          <w:szCs w:val="20"/>
        </w:rPr>
        <w:sectPr w:rsidR="00CE4462" w:rsidSect="00E73B01">
          <w:type w:val="continuous"/>
          <w:pgSz w:w="11906" w:h="16838" w:code="9"/>
          <w:pgMar w:top="1701" w:right="567" w:bottom="907" w:left="567" w:header="0" w:footer="0" w:gutter="0"/>
          <w:cols w:space="708"/>
          <w:titlePg/>
          <w:docGrid w:linePitch="360"/>
        </w:sectPr>
      </w:pPr>
    </w:p>
    <w:p w:rsidR="007577F4" w:rsidRDefault="00CA47A6" w:rsidP="00CA47A6">
      <w:pPr>
        <w:pStyle w:val="bodycopy"/>
        <w:spacing w:before="0"/>
        <w:ind w:left="720" w:right="544"/>
        <w:jc w:val="left"/>
        <w:rPr>
          <w:sz w:val="22"/>
        </w:rPr>
        <w:sectPr w:rsidR="007577F4" w:rsidSect="00E73B01">
          <w:type w:val="continuous"/>
          <w:pgSz w:w="11906" w:h="16838" w:code="9"/>
          <w:pgMar w:top="1701" w:right="567" w:bottom="907" w:left="567" w:header="0" w:footer="0" w:gutter="0"/>
          <w:cols w:space="708"/>
          <w:titlePg/>
          <w:docGrid w:linePitch="360"/>
        </w:sectPr>
      </w:pPr>
      <w:r w:rsidRPr="00280F58">
        <w:rPr>
          <w:sz w:val="22"/>
        </w:rPr>
        <w:t>With the following representatives from the Department of Primary Industry and F</w:t>
      </w:r>
      <w:r w:rsidR="007577F4">
        <w:rPr>
          <w:sz w:val="22"/>
        </w:rPr>
        <w:t>isheries attending as required:</w:t>
      </w:r>
    </w:p>
    <w:p w:rsidR="007577F4" w:rsidRPr="00960B08" w:rsidRDefault="007577F4" w:rsidP="007577F4">
      <w:pPr>
        <w:pStyle w:val="bodycopy"/>
        <w:numPr>
          <w:ilvl w:val="0"/>
          <w:numId w:val="17"/>
        </w:numPr>
        <w:spacing w:before="0" w:after="0"/>
        <w:ind w:right="544"/>
        <w:jc w:val="left"/>
        <w:rPr>
          <w:b/>
          <w:sz w:val="22"/>
        </w:rPr>
      </w:pPr>
      <w:r w:rsidRPr="00960B08">
        <w:rPr>
          <w:b/>
          <w:sz w:val="22"/>
        </w:rPr>
        <w:t>Andrew Tomkins</w:t>
      </w:r>
    </w:p>
    <w:p w:rsidR="00CA47A6" w:rsidRPr="00960B08" w:rsidRDefault="007577F4" w:rsidP="00960B08">
      <w:pPr>
        <w:pStyle w:val="bodycopy"/>
        <w:spacing w:before="0" w:after="0" w:line="240" w:lineRule="auto"/>
        <w:ind w:left="1440" w:right="544"/>
        <w:jc w:val="left"/>
        <w:rPr>
          <w:sz w:val="22"/>
        </w:rPr>
      </w:pPr>
      <w:r w:rsidRPr="00960B08">
        <w:rPr>
          <w:sz w:val="22"/>
        </w:rPr>
        <w:t>Director Biosecurity &amp; Product Integrity</w:t>
      </w:r>
    </w:p>
    <w:p w:rsidR="007577F4" w:rsidRPr="00960B08" w:rsidRDefault="007577F4" w:rsidP="007577F4">
      <w:pPr>
        <w:pStyle w:val="bodycopy"/>
        <w:numPr>
          <w:ilvl w:val="0"/>
          <w:numId w:val="17"/>
        </w:numPr>
        <w:spacing w:before="0" w:after="0"/>
        <w:ind w:right="544"/>
        <w:jc w:val="left"/>
        <w:rPr>
          <w:b/>
          <w:sz w:val="22"/>
        </w:rPr>
      </w:pPr>
      <w:r w:rsidRPr="00960B08">
        <w:rPr>
          <w:b/>
          <w:sz w:val="22"/>
        </w:rPr>
        <w:t>Bruce Sawyer</w:t>
      </w:r>
    </w:p>
    <w:p w:rsidR="007577F4" w:rsidRDefault="007577F4" w:rsidP="00960B08">
      <w:pPr>
        <w:pStyle w:val="bodycopy"/>
        <w:spacing w:before="0" w:after="0" w:line="240" w:lineRule="auto"/>
        <w:ind w:left="1440" w:right="544"/>
        <w:jc w:val="left"/>
        <w:rPr>
          <w:b/>
          <w:sz w:val="20"/>
          <w:szCs w:val="20"/>
        </w:rPr>
        <w:sectPr w:rsidR="007577F4" w:rsidSect="007577F4">
          <w:type w:val="continuous"/>
          <w:pgSz w:w="11906" w:h="16838" w:code="9"/>
          <w:pgMar w:top="1701" w:right="567" w:bottom="907" w:left="567" w:header="0" w:footer="0" w:gutter="0"/>
          <w:cols w:num="2" w:space="708"/>
          <w:titlePg/>
          <w:docGrid w:linePitch="360"/>
        </w:sectPr>
      </w:pPr>
      <w:r w:rsidRPr="00960B08">
        <w:rPr>
          <w:sz w:val="22"/>
        </w:rPr>
        <w:t>Director, Research and Demonstration Farms</w:t>
      </w:r>
    </w:p>
    <w:p w:rsidR="007577F4" w:rsidRDefault="007577F4" w:rsidP="00960B08">
      <w:pPr>
        <w:pStyle w:val="bodycopy"/>
        <w:spacing w:before="0" w:after="0"/>
        <w:ind w:left="720" w:right="544"/>
        <w:jc w:val="left"/>
        <w:rPr>
          <w:sz w:val="22"/>
        </w:rPr>
        <w:sectPr w:rsidR="007577F4" w:rsidSect="00E73B01">
          <w:type w:val="continuous"/>
          <w:pgSz w:w="11906" w:h="16838" w:code="9"/>
          <w:pgMar w:top="1701" w:right="567" w:bottom="907" w:left="567" w:header="0" w:footer="0" w:gutter="0"/>
          <w:cols w:space="708"/>
          <w:titlePg/>
          <w:docGrid w:linePitch="360"/>
        </w:sectPr>
      </w:pPr>
    </w:p>
    <w:p w:rsidR="00CA47A6" w:rsidRPr="00280F58" w:rsidRDefault="00CA47A6" w:rsidP="00960B08">
      <w:pPr>
        <w:pStyle w:val="bodycopy"/>
        <w:spacing w:before="0" w:line="240" w:lineRule="auto"/>
        <w:ind w:left="720" w:right="544"/>
        <w:jc w:val="left"/>
        <w:rPr>
          <w:sz w:val="22"/>
        </w:rPr>
      </w:pPr>
      <w:r w:rsidRPr="00280F58">
        <w:rPr>
          <w:sz w:val="22"/>
        </w:rPr>
        <w:t xml:space="preserve">The Agriculture and Primary </w:t>
      </w:r>
      <w:r w:rsidR="006D55DB">
        <w:rPr>
          <w:sz w:val="22"/>
        </w:rPr>
        <w:t>Industries Committee met on one occasion</w:t>
      </w:r>
      <w:r w:rsidRPr="00280F58">
        <w:rPr>
          <w:sz w:val="22"/>
        </w:rPr>
        <w:t xml:space="preserve"> during </w:t>
      </w:r>
      <w:r w:rsidR="006D55DB">
        <w:rPr>
          <w:sz w:val="22"/>
        </w:rPr>
        <w:t>2014</w:t>
      </w:r>
      <w:r w:rsidRPr="00280F58">
        <w:rPr>
          <w:sz w:val="22"/>
        </w:rPr>
        <w:t>-1</w:t>
      </w:r>
      <w:r w:rsidR="006D55DB">
        <w:rPr>
          <w:sz w:val="22"/>
        </w:rPr>
        <w:t>5</w:t>
      </w:r>
      <w:r w:rsidRPr="00280F58">
        <w:rPr>
          <w:sz w:val="22"/>
        </w:rPr>
        <w:t>:</w:t>
      </w:r>
    </w:p>
    <w:p w:rsidR="00CA47A6" w:rsidRPr="00280F58" w:rsidRDefault="006D55DB" w:rsidP="004B634F">
      <w:pPr>
        <w:pStyle w:val="bodycopy"/>
        <w:numPr>
          <w:ilvl w:val="1"/>
          <w:numId w:val="8"/>
        </w:numPr>
        <w:spacing w:before="0" w:after="0" w:line="240" w:lineRule="auto"/>
        <w:ind w:right="544"/>
        <w:jc w:val="left"/>
        <w:rPr>
          <w:sz w:val="22"/>
        </w:rPr>
      </w:pPr>
      <w:r>
        <w:rPr>
          <w:sz w:val="22"/>
        </w:rPr>
        <w:t>1</w:t>
      </w:r>
      <w:r w:rsidR="00CA47A6" w:rsidRPr="00280F58">
        <w:rPr>
          <w:sz w:val="22"/>
        </w:rPr>
        <w:t xml:space="preserve"> August 201</w:t>
      </w:r>
      <w:r>
        <w:rPr>
          <w:sz w:val="22"/>
        </w:rPr>
        <w:t>4</w:t>
      </w:r>
    </w:p>
    <w:p w:rsidR="00CA47A6" w:rsidRPr="00280F58" w:rsidRDefault="006D55DB" w:rsidP="00CA47A6">
      <w:pPr>
        <w:pStyle w:val="bodycopy"/>
        <w:spacing w:before="240" w:line="240" w:lineRule="auto"/>
        <w:ind w:left="720" w:right="544"/>
        <w:jc w:val="left"/>
        <w:rPr>
          <w:sz w:val="22"/>
        </w:rPr>
      </w:pPr>
      <w:r>
        <w:rPr>
          <w:sz w:val="22"/>
        </w:rPr>
        <w:t>In 2014</w:t>
      </w:r>
      <w:r w:rsidR="00CA47A6" w:rsidRPr="00280F58">
        <w:rPr>
          <w:sz w:val="22"/>
        </w:rPr>
        <w:t>-1</w:t>
      </w:r>
      <w:r>
        <w:rPr>
          <w:sz w:val="22"/>
        </w:rPr>
        <w:t>5</w:t>
      </w:r>
      <w:r w:rsidR="00CA47A6" w:rsidRPr="00280F58">
        <w:rPr>
          <w:sz w:val="22"/>
        </w:rPr>
        <w:t>, the Agriculture and Primary Industries Committee has addressed or considered:</w:t>
      </w:r>
    </w:p>
    <w:p w:rsidR="00CA47A6" w:rsidRPr="00280F58" w:rsidRDefault="00CA47A6" w:rsidP="004B634F">
      <w:pPr>
        <w:pStyle w:val="bodycopy"/>
        <w:numPr>
          <w:ilvl w:val="0"/>
          <w:numId w:val="9"/>
        </w:numPr>
        <w:spacing w:before="60" w:after="60" w:line="240" w:lineRule="auto"/>
        <w:ind w:left="1434" w:right="544" w:hanging="357"/>
        <w:jc w:val="left"/>
        <w:rPr>
          <w:sz w:val="22"/>
        </w:rPr>
      </w:pPr>
      <w:r>
        <w:rPr>
          <w:sz w:val="22"/>
        </w:rPr>
        <w:t>sector incident and injury data</w:t>
      </w:r>
      <w:r w:rsidRPr="00280F58">
        <w:rPr>
          <w:sz w:val="22"/>
        </w:rPr>
        <w:t xml:space="preserve"> in the Northern Territory;</w:t>
      </w:r>
    </w:p>
    <w:p w:rsidR="006D55DB" w:rsidRPr="00280F58" w:rsidRDefault="006D55DB" w:rsidP="006D55DB">
      <w:pPr>
        <w:pStyle w:val="bodycopy"/>
        <w:numPr>
          <w:ilvl w:val="0"/>
          <w:numId w:val="9"/>
        </w:numPr>
        <w:spacing w:before="60" w:after="60" w:line="240" w:lineRule="auto"/>
        <w:ind w:right="544"/>
        <w:jc w:val="left"/>
        <w:rPr>
          <w:sz w:val="22"/>
        </w:rPr>
      </w:pPr>
      <w:r>
        <w:rPr>
          <w:sz w:val="22"/>
        </w:rPr>
        <w:t>Northern Territory participation in the HWSA National Agriculture campaign, with a focus on the cattle industry;</w:t>
      </w:r>
    </w:p>
    <w:p w:rsidR="00CA47A6" w:rsidRDefault="006D55DB" w:rsidP="004B634F">
      <w:pPr>
        <w:pStyle w:val="bodycopy"/>
        <w:numPr>
          <w:ilvl w:val="0"/>
          <w:numId w:val="9"/>
        </w:numPr>
        <w:spacing w:before="60" w:after="60" w:line="240" w:lineRule="auto"/>
        <w:ind w:right="544"/>
        <w:jc w:val="left"/>
        <w:rPr>
          <w:sz w:val="22"/>
        </w:rPr>
      </w:pPr>
      <w:r>
        <w:rPr>
          <w:sz w:val="22"/>
        </w:rPr>
        <w:t>the Work Health and Safety Handbook for the NT Commercial Fishing Industry; and</w:t>
      </w:r>
    </w:p>
    <w:p w:rsidR="006D55DB" w:rsidRDefault="006D55DB" w:rsidP="004B634F">
      <w:pPr>
        <w:pStyle w:val="bodycopy"/>
        <w:numPr>
          <w:ilvl w:val="0"/>
          <w:numId w:val="9"/>
        </w:numPr>
        <w:spacing w:before="60" w:after="60" w:line="240" w:lineRule="auto"/>
        <w:ind w:right="544"/>
        <w:jc w:val="left"/>
        <w:rPr>
          <w:sz w:val="22"/>
        </w:rPr>
      </w:pPr>
      <w:proofErr w:type="gramStart"/>
      <w:r>
        <w:rPr>
          <w:sz w:val="22"/>
        </w:rPr>
        <w:t>the</w:t>
      </w:r>
      <w:proofErr w:type="gramEnd"/>
      <w:r>
        <w:rPr>
          <w:sz w:val="22"/>
        </w:rPr>
        <w:t xml:space="preserve"> increased cost of medical evacuations and the resulting impact on workers compensation </w:t>
      </w:r>
      <w:r w:rsidR="00D110A6">
        <w:rPr>
          <w:sz w:val="22"/>
        </w:rPr>
        <w:t xml:space="preserve">insurance </w:t>
      </w:r>
      <w:r>
        <w:rPr>
          <w:sz w:val="22"/>
        </w:rPr>
        <w:t>premiums.</w:t>
      </w:r>
    </w:p>
    <w:p w:rsidR="006D55DB" w:rsidRDefault="006D55DB" w:rsidP="006D55DB">
      <w:pPr>
        <w:rPr>
          <w:rFonts w:eastAsia="Times New Roman" w:cs="Arial"/>
          <w:lang w:eastAsia="en-AU"/>
        </w:rPr>
      </w:pPr>
      <w:r>
        <w:br w:type="page"/>
      </w:r>
    </w:p>
    <w:p w:rsidR="00CA47A6" w:rsidRPr="006E1D20" w:rsidRDefault="00C6740C" w:rsidP="000530A8">
      <w:pPr>
        <w:pStyle w:val="Heading1"/>
        <w:ind w:firstLine="720"/>
      </w:pPr>
      <w:bookmarkStart w:id="19" w:name="_Toc438132646"/>
      <w:r>
        <w:t xml:space="preserve">Combined Resource and </w:t>
      </w:r>
      <w:r w:rsidR="00CA47A6" w:rsidRPr="006E1D20">
        <w:t>Construction Committee</w:t>
      </w:r>
      <w:bookmarkEnd w:id="19"/>
    </w:p>
    <w:p w:rsidR="007C0090" w:rsidRDefault="00CA47A6" w:rsidP="00CA47A6">
      <w:pPr>
        <w:pStyle w:val="bodycopy"/>
        <w:spacing w:before="240"/>
        <w:ind w:left="720" w:right="544"/>
        <w:jc w:val="left"/>
        <w:rPr>
          <w:sz w:val="22"/>
        </w:rPr>
        <w:sectPr w:rsidR="007C0090" w:rsidSect="00E73B01">
          <w:type w:val="continuous"/>
          <w:pgSz w:w="11906" w:h="16838" w:code="9"/>
          <w:pgMar w:top="1701" w:right="567" w:bottom="907" w:left="567" w:header="0" w:footer="0" w:gutter="0"/>
          <w:cols w:space="708"/>
          <w:titlePg/>
          <w:docGrid w:linePitch="360"/>
        </w:sectPr>
      </w:pPr>
      <w:r w:rsidRPr="00552F42">
        <w:rPr>
          <w:sz w:val="22"/>
        </w:rPr>
        <w:t xml:space="preserve">Membership of the </w:t>
      </w:r>
      <w:r w:rsidR="00C6740C">
        <w:rPr>
          <w:sz w:val="22"/>
        </w:rPr>
        <w:t xml:space="preserve">Combined Resource and </w:t>
      </w:r>
      <w:r w:rsidRPr="00552F42">
        <w:rPr>
          <w:sz w:val="22"/>
        </w:rPr>
        <w:t>Construction Committee for 201</w:t>
      </w:r>
      <w:r w:rsidR="00C6740C">
        <w:rPr>
          <w:sz w:val="22"/>
        </w:rPr>
        <w:t>4</w:t>
      </w:r>
      <w:r w:rsidRPr="00552F42">
        <w:rPr>
          <w:sz w:val="22"/>
        </w:rPr>
        <w:t>-1</w:t>
      </w:r>
      <w:r w:rsidR="00C6740C">
        <w:rPr>
          <w:sz w:val="22"/>
        </w:rPr>
        <w:t>5</w:t>
      </w:r>
      <w:r w:rsidRPr="00552F42">
        <w:rPr>
          <w:sz w:val="22"/>
        </w:rPr>
        <w:t xml:space="preserve"> comprised:</w:t>
      </w:r>
    </w:p>
    <w:p w:rsidR="00C6740C" w:rsidRDefault="00C6740C" w:rsidP="00C6740C">
      <w:pPr>
        <w:pStyle w:val="bodycopy"/>
        <w:numPr>
          <w:ilvl w:val="0"/>
          <w:numId w:val="18"/>
        </w:numPr>
        <w:spacing w:after="0" w:line="240" w:lineRule="auto"/>
        <w:ind w:left="1434" w:right="544" w:hanging="357"/>
        <w:jc w:val="left"/>
        <w:rPr>
          <w:b/>
          <w:sz w:val="22"/>
        </w:rPr>
      </w:pPr>
      <w:r>
        <w:rPr>
          <w:b/>
          <w:sz w:val="22"/>
        </w:rPr>
        <w:t>Brian Fowler (Chair)</w:t>
      </w:r>
    </w:p>
    <w:p w:rsidR="00C6740C" w:rsidRPr="00C6740C" w:rsidRDefault="00C6740C" w:rsidP="00C6740C">
      <w:pPr>
        <w:pStyle w:val="bodycopy"/>
        <w:spacing w:before="0" w:after="0" w:line="240" w:lineRule="auto"/>
        <w:ind w:left="1435" w:right="544"/>
        <w:jc w:val="left"/>
        <w:rPr>
          <w:b/>
          <w:sz w:val="22"/>
        </w:rPr>
      </w:pPr>
      <w:r>
        <w:rPr>
          <w:sz w:val="22"/>
        </w:rPr>
        <w:t>General Manager NT and Sustainability</w:t>
      </w:r>
    </w:p>
    <w:p w:rsidR="00C6740C" w:rsidRDefault="00C6740C" w:rsidP="00C6740C">
      <w:pPr>
        <w:pStyle w:val="bodycopy"/>
        <w:spacing w:before="0" w:after="0" w:line="240" w:lineRule="auto"/>
        <w:ind w:left="1435" w:right="544"/>
        <w:jc w:val="left"/>
        <w:rPr>
          <w:b/>
          <w:sz w:val="22"/>
        </w:rPr>
      </w:pPr>
      <w:r>
        <w:rPr>
          <w:sz w:val="22"/>
        </w:rPr>
        <w:t>Arafura Resources Ltd</w:t>
      </w:r>
    </w:p>
    <w:p w:rsidR="007C0090" w:rsidRPr="007C0090" w:rsidRDefault="007C0090" w:rsidP="00C6740C">
      <w:pPr>
        <w:pStyle w:val="bodycopy"/>
        <w:numPr>
          <w:ilvl w:val="0"/>
          <w:numId w:val="18"/>
        </w:numPr>
        <w:spacing w:after="0" w:line="240" w:lineRule="auto"/>
        <w:ind w:left="1434" w:right="544" w:hanging="357"/>
        <w:jc w:val="left"/>
        <w:rPr>
          <w:b/>
          <w:sz w:val="22"/>
        </w:rPr>
      </w:pPr>
      <w:r w:rsidRPr="007C0090">
        <w:rPr>
          <w:b/>
          <w:sz w:val="22"/>
        </w:rPr>
        <w:t>Justin Gill (Chair)</w:t>
      </w:r>
    </w:p>
    <w:p w:rsidR="007C0090" w:rsidRPr="007C0090" w:rsidRDefault="007C0090" w:rsidP="007C0090">
      <w:pPr>
        <w:pStyle w:val="bodycopy"/>
        <w:spacing w:before="0" w:after="0" w:line="240" w:lineRule="auto"/>
        <w:ind w:left="1440" w:right="544"/>
        <w:jc w:val="left"/>
        <w:rPr>
          <w:sz w:val="22"/>
        </w:rPr>
      </w:pPr>
      <w:r w:rsidRPr="007C0090">
        <w:rPr>
          <w:sz w:val="22"/>
        </w:rPr>
        <w:t>Director</w:t>
      </w:r>
    </w:p>
    <w:p w:rsidR="007C0090" w:rsidRPr="007C0090" w:rsidRDefault="007C0090" w:rsidP="007C0090">
      <w:pPr>
        <w:pStyle w:val="bodycopy"/>
        <w:spacing w:before="0" w:after="0" w:line="240" w:lineRule="auto"/>
        <w:ind w:left="1440" w:right="544"/>
        <w:jc w:val="left"/>
        <w:rPr>
          <w:sz w:val="22"/>
        </w:rPr>
      </w:pPr>
      <w:r w:rsidRPr="007C0090">
        <w:rPr>
          <w:sz w:val="22"/>
        </w:rPr>
        <w:t>Abode New Homes</w:t>
      </w:r>
    </w:p>
    <w:p w:rsidR="007C0090" w:rsidRPr="007C0090" w:rsidRDefault="007C0090" w:rsidP="007C0090">
      <w:pPr>
        <w:pStyle w:val="bodycopy"/>
        <w:numPr>
          <w:ilvl w:val="0"/>
          <w:numId w:val="18"/>
        </w:numPr>
        <w:spacing w:after="0" w:line="240" w:lineRule="auto"/>
        <w:ind w:left="1434" w:right="544" w:hanging="357"/>
        <w:jc w:val="left"/>
        <w:rPr>
          <w:b/>
          <w:sz w:val="22"/>
        </w:rPr>
      </w:pPr>
      <w:r w:rsidRPr="007C0090">
        <w:rPr>
          <w:b/>
          <w:sz w:val="22"/>
        </w:rPr>
        <w:t>Dean Chambeyron</w:t>
      </w:r>
    </w:p>
    <w:p w:rsidR="007C0090" w:rsidRPr="007C0090" w:rsidRDefault="007C0090" w:rsidP="00F63FF6">
      <w:pPr>
        <w:pStyle w:val="bodycopy"/>
        <w:spacing w:before="0" w:after="0" w:line="240" w:lineRule="auto"/>
        <w:ind w:left="1440" w:right="544"/>
        <w:jc w:val="left"/>
        <w:rPr>
          <w:sz w:val="22"/>
        </w:rPr>
      </w:pPr>
      <w:r w:rsidRPr="007C0090">
        <w:rPr>
          <w:sz w:val="22"/>
        </w:rPr>
        <w:t>Regional Manager</w:t>
      </w:r>
    </w:p>
    <w:p w:rsidR="00CA47A6" w:rsidRPr="007C0090" w:rsidRDefault="007C0090" w:rsidP="00F63FF6">
      <w:pPr>
        <w:pStyle w:val="bodycopy"/>
        <w:spacing w:before="0" w:after="0" w:line="240" w:lineRule="auto"/>
        <w:ind w:left="1440" w:right="544"/>
        <w:jc w:val="left"/>
        <w:rPr>
          <w:sz w:val="22"/>
        </w:rPr>
      </w:pPr>
      <w:r w:rsidRPr="007C0090">
        <w:rPr>
          <w:sz w:val="22"/>
        </w:rPr>
        <w:t>Housing Industry Association</w:t>
      </w:r>
    </w:p>
    <w:p w:rsidR="007C0090" w:rsidRPr="007C0090" w:rsidRDefault="007C0090" w:rsidP="007C0090">
      <w:pPr>
        <w:pStyle w:val="bodycopy"/>
        <w:numPr>
          <w:ilvl w:val="0"/>
          <w:numId w:val="18"/>
        </w:numPr>
        <w:spacing w:after="0" w:line="240" w:lineRule="auto"/>
        <w:ind w:left="1434" w:right="544" w:hanging="357"/>
        <w:jc w:val="left"/>
        <w:rPr>
          <w:b/>
          <w:sz w:val="22"/>
        </w:rPr>
      </w:pPr>
      <w:r w:rsidRPr="007C0090">
        <w:rPr>
          <w:b/>
          <w:sz w:val="22"/>
        </w:rPr>
        <w:t>Scott Woodrow</w:t>
      </w:r>
    </w:p>
    <w:p w:rsidR="007C0090" w:rsidRPr="007C0090" w:rsidRDefault="007C0090" w:rsidP="007C0090">
      <w:pPr>
        <w:pStyle w:val="bodycopy"/>
        <w:spacing w:before="0" w:after="0" w:line="240" w:lineRule="auto"/>
        <w:ind w:left="1440" w:right="544"/>
        <w:jc w:val="left"/>
        <w:rPr>
          <w:sz w:val="22"/>
        </w:rPr>
      </w:pPr>
      <w:r w:rsidRPr="007C0090">
        <w:rPr>
          <w:sz w:val="22"/>
        </w:rPr>
        <w:t>Manager</w:t>
      </w:r>
    </w:p>
    <w:p w:rsidR="007C0090" w:rsidRPr="007C0090" w:rsidRDefault="007C0090" w:rsidP="007C0090">
      <w:pPr>
        <w:pStyle w:val="bodycopy"/>
        <w:spacing w:before="0" w:after="0" w:line="240" w:lineRule="auto"/>
        <w:ind w:left="1440" w:right="544"/>
        <w:jc w:val="left"/>
        <w:rPr>
          <w:sz w:val="22"/>
        </w:rPr>
      </w:pPr>
      <w:r w:rsidRPr="007C0090">
        <w:rPr>
          <w:sz w:val="22"/>
        </w:rPr>
        <w:t>Quality Training &amp; Assessment Services</w:t>
      </w:r>
    </w:p>
    <w:p w:rsidR="007C0090" w:rsidRPr="007C0090" w:rsidRDefault="007C0090" w:rsidP="007C0090">
      <w:pPr>
        <w:pStyle w:val="bodycopy"/>
        <w:numPr>
          <w:ilvl w:val="0"/>
          <w:numId w:val="18"/>
        </w:numPr>
        <w:spacing w:after="0" w:line="240" w:lineRule="auto"/>
        <w:ind w:left="1434" w:right="544" w:hanging="357"/>
        <w:jc w:val="left"/>
        <w:rPr>
          <w:b/>
          <w:sz w:val="22"/>
        </w:rPr>
      </w:pPr>
      <w:r w:rsidRPr="007C0090">
        <w:rPr>
          <w:b/>
          <w:sz w:val="22"/>
        </w:rPr>
        <w:t>Barry Adams</w:t>
      </w:r>
    </w:p>
    <w:p w:rsidR="007C0090" w:rsidRPr="007C0090" w:rsidRDefault="007C0090" w:rsidP="00F63FF6">
      <w:pPr>
        <w:pStyle w:val="bodycopy"/>
        <w:spacing w:before="0" w:after="0" w:line="240" w:lineRule="auto"/>
        <w:ind w:left="1440" w:right="544"/>
        <w:jc w:val="left"/>
        <w:rPr>
          <w:sz w:val="22"/>
        </w:rPr>
      </w:pPr>
      <w:r w:rsidRPr="007C0090">
        <w:rPr>
          <w:sz w:val="22"/>
        </w:rPr>
        <w:t>Sole Trader</w:t>
      </w:r>
    </w:p>
    <w:p w:rsidR="007C0090" w:rsidRPr="007C0090" w:rsidRDefault="007C0090" w:rsidP="00F63FF6">
      <w:pPr>
        <w:pStyle w:val="bodycopy"/>
        <w:spacing w:before="0" w:after="0" w:line="240" w:lineRule="auto"/>
        <w:ind w:left="1440" w:right="544"/>
        <w:jc w:val="left"/>
        <w:rPr>
          <w:sz w:val="22"/>
        </w:rPr>
      </w:pPr>
      <w:r w:rsidRPr="007C0090">
        <w:rPr>
          <w:sz w:val="22"/>
        </w:rPr>
        <w:t>Advanced Training International</w:t>
      </w:r>
    </w:p>
    <w:p w:rsidR="007C0090" w:rsidRPr="007C0090" w:rsidRDefault="007C0090" w:rsidP="00FF7E7F">
      <w:pPr>
        <w:pStyle w:val="bodycopy"/>
        <w:numPr>
          <w:ilvl w:val="0"/>
          <w:numId w:val="18"/>
        </w:numPr>
        <w:spacing w:after="0" w:line="240" w:lineRule="auto"/>
        <w:ind w:left="1434" w:right="544" w:hanging="357"/>
        <w:jc w:val="left"/>
        <w:rPr>
          <w:b/>
          <w:sz w:val="22"/>
        </w:rPr>
      </w:pPr>
      <w:r w:rsidRPr="007C0090">
        <w:rPr>
          <w:b/>
          <w:sz w:val="22"/>
        </w:rPr>
        <w:t>Paul Kirby</w:t>
      </w:r>
    </w:p>
    <w:p w:rsidR="007C0090" w:rsidRPr="007C0090" w:rsidRDefault="007C0090" w:rsidP="00F63FF6">
      <w:pPr>
        <w:pStyle w:val="bodycopy"/>
        <w:spacing w:before="0" w:after="0" w:line="240" w:lineRule="auto"/>
        <w:ind w:left="1440" w:right="544"/>
        <w:contextualSpacing/>
        <w:jc w:val="left"/>
        <w:rPr>
          <w:sz w:val="22"/>
        </w:rPr>
      </w:pPr>
      <w:r w:rsidRPr="007C0090">
        <w:rPr>
          <w:sz w:val="22"/>
        </w:rPr>
        <w:t>Union Official</w:t>
      </w:r>
    </w:p>
    <w:p w:rsidR="007C0090" w:rsidRPr="007C0090" w:rsidRDefault="007C0090" w:rsidP="00C6740C">
      <w:pPr>
        <w:pStyle w:val="bodycopy"/>
        <w:spacing w:before="0" w:line="240" w:lineRule="auto"/>
        <w:ind w:left="1440" w:right="544"/>
        <w:jc w:val="left"/>
        <w:rPr>
          <w:sz w:val="22"/>
        </w:rPr>
      </w:pPr>
      <w:r w:rsidRPr="007C0090">
        <w:rPr>
          <w:sz w:val="22"/>
        </w:rPr>
        <w:t>Electrical Trades Union</w:t>
      </w:r>
    </w:p>
    <w:p w:rsidR="007C0090" w:rsidRPr="007C0090" w:rsidRDefault="007C0090" w:rsidP="007C0090">
      <w:pPr>
        <w:pStyle w:val="bodycopy"/>
        <w:numPr>
          <w:ilvl w:val="0"/>
          <w:numId w:val="18"/>
        </w:numPr>
        <w:spacing w:after="0" w:line="240" w:lineRule="auto"/>
        <w:ind w:left="1434" w:right="544" w:hanging="357"/>
        <w:jc w:val="left"/>
        <w:rPr>
          <w:b/>
          <w:sz w:val="22"/>
        </w:rPr>
      </w:pPr>
      <w:r w:rsidRPr="007C0090">
        <w:rPr>
          <w:b/>
          <w:sz w:val="22"/>
        </w:rPr>
        <w:t>Greg Bicknall</w:t>
      </w:r>
    </w:p>
    <w:p w:rsidR="007C0090" w:rsidRPr="007C0090" w:rsidRDefault="007C0090" w:rsidP="007C0090">
      <w:pPr>
        <w:pStyle w:val="bodycopy"/>
        <w:spacing w:before="0" w:after="0" w:line="240" w:lineRule="auto"/>
        <w:ind w:left="1440" w:right="544"/>
        <w:jc w:val="left"/>
        <w:rPr>
          <w:sz w:val="22"/>
        </w:rPr>
      </w:pPr>
      <w:r w:rsidRPr="007C0090">
        <w:rPr>
          <w:sz w:val="22"/>
        </w:rPr>
        <w:t>Chief Executive Officer</w:t>
      </w:r>
    </w:p>
    <w:p w:rsidR="007C0090" w:rsidRPr="007C0090" w:rsidRDefault="007C0090" w:rsidP="007C0090">
      <w:pPr>
        <w:pStyle w:val="bodycopy"/>
        <w:spacing w:before="0" w:after="0" w:line="240" w:lineRule="auto"/>
        <w:ind w:left="1440" w:right="544"/>
        <w:jc w:val="left"/>
        <w:rPr>
          <w:sz w:val="22"/>
        </w:rPr>
      </w:pPr>
      <w:r w:rsidRPr="007C0090">
        <w:rPr>
          <w:sz w:val="22"/>
        </w:rPr>
        <w:t>Chamber of Commerce and Industry</w:t>
      </w:r>
    </w:p>
    <w:p w:rsidR="007C0090" w:rsidRPr="007C0090" w:rsidRDefault="00C6740C" w:rsidP="007C0090">
      <w:pPr>
        <w:pStyle w:val="bodycopy"/>
        <w:numPr>
          <w:ilvl w:val="0"/>
          <w:numId w:val="18"/>
        </w:numPr>
        <w:spacing w:after="0" w:line="240" w:lineRule="auto"/>
        <w:ind w:left="1434" w:right="544" w:hanging="357"/>
        <w:jc w:val="left"/>
        <w:rPr>
          <w:b/>
          <w:sz w:val="22"/>
        </w:rPr>
      </w:pPr>
      <w:r>
        <w:rPr>
          <w:b/>
          <w:sz w:val="22"/>
        </w:rPr>
        <w:t>Roland Cummins</w:t>
      </w:r>
    </w:p>
    <w:p w:rsidR="007C0090" w:rsidRPr="007C0090" w:rsidRDefault="007C0090" w:rsidP="007C0090">
      <w:pPr>
        <w:pStyle w:val="bodycopy"/>
        <w:spacing w:before="0" w:after="0" w:line="240" w:lineRule="auto"/>
        <w:ind w:left="1440" w:right="544"/>
        <w:jc w:val="left"/>
        <w:rPr>
          <w:sz w:val="22"/>
        </w:rPr>
      </w:pPr>
      <w:r w:rsidRPr="007C0090">
        <w:rPr>
          <w:sz w:val="22"/>
        </w:rPr>
        <w:t>NT Branch Organiser</w:t>
      </w:r>
    </w:p>
    <w:p w:rsidR="007C0090" w:rsidRPr="007C0090" w:rsidRDefault="007C0090" w:rsidP="007C0090">
      <w:pPr>
        <w:pStyle w:val="bodycopy"/>
        <w:spacing w:before="0" w:after="0" w:line="240" w:lineRule="auto"/>
        <w:ind w:left="1440" w:right="544"/>
        <w:jc w:val="left"/>
        <w:rPr>
          <w:sz w:val="22"/>
        </w:rPr>
      </w:pPr>
      <w:r w:rsidRPr="007C0090">
        <w:rPr>
          <w:sz w:val="22"/>
        </w:rPr>
        <w:t>CFMEU</w:t>
      </w:r>
    </w:p>
    <w:p w:rsidR="007C0090" w:rsidRPr="007C0090" w:rsidRDefault="00C6740C" w:rsidP="007C0090">
      <w:pPr>
        <w:pStyle w:val="bodycopy"/>
        <w:numPr>
          <w:ilvl w:val="0"/>
          <w:numId w:val="18"/>
        </w:numPr>
        <w:spacing w:after="0" w:line="240" w:lineRule="auto"/>
        <w:ind w:left="1434" w:right="544" w:hanging="357"/>
        <w:jc w:val="left"/>
        <w:rPr>
          <w:b/>
          <w:sz w:val="22"/>
        </w:rPr>
      </w:pPr>
      <w:r>
        <w:rPr>
          <w:b/>
          <w:sz w:val="22"/>
        </w:rPr>
        <w:t>Tom Harris</w:t>
      </w:r>
    </w:p>
    <w:p w:rsidR="007C0090" w:rsidRPr="007C0090" w:rsidRDefault="00C6740C" w:rsidP="007C0090">
      <w:pPr>
        <w:pStyle w:val="bodycopy"/>
        <w:spacing w:before="0" w:after="0" w:line="240" w:lineRule="auto"/>
        <w:ind w:left="1440" w:right="544"/>
        <w:jc w:val="left"/>
        <w:rPr>
          <w:sz w:val="22"/>
        </w:rPr>
      </w:pPr>
      <w:r>
        <w:rPr>
          <w:sz w:val="22"/>
        </w:rPr>
        <w:t>Chief Executive Officer</w:t>
      </w:r>
    </w:p>
    <w:p w:rsidR="007C0090" w:rsidRPr="007C0090" w:rsidRDefault="00C6740C" w:rsidP="007C0090">
      <w:pPr>
        <w:pStyle w:val="bodycopy"/>
        <w:spacing w:before="0" w:after="0" w:line="240" w:lineRule="auto"/>
        <w:ind w:left="1440" w:right="544"/>
        <w:jc w:val="left"/>
        <w:rPr>
          <w:sz w:val="22"/>
        </w:rPr>
      </w:pPr>
      <w:r>
        <w:rPr>
          <w:sz w:val="22"/>
        </w:rPr>
        <w:t>Extractive Industry Association of the NT</w:t>
      </w:r>
    </w:p>
    <w:p w:rsidR="007C0090" w:rsidRPr="007C0090" w:rsidRDefault="007C0090" w:rsidP="00C6740C">
      <w:pPr>
        <w:pStyle w:val="bodycopy"/>
        <w:numPr>
          <w:ilvl w:val="0"/>
          <w:numId w:val="18"/>
        </w:numPr>
        <w:spacing w:after="0" w:line="240" w:lineRule="auto"/>
        <w:ind w:left="1434" w:right="544" w:hanging="357"/>
        <w:jc w:val="left"/>
        <w:rPr>
          <w:b/>
          <w:sz w:val="22"/>
        </w:rPr>
      </w:pPr>
      <w:r w:rsidRPr="007C0090">
        <w:rPr>
          <w:b/>
          <w:sz w:val="22"/>
        </w:rPr>
        <w:t>Jim Eadie</w:t>
      </w:r>
    </w:p>
    <w:p w:rsidR="007C0090" w:rsidRPr="007C0090" w:rsidRDefault="007C0090" w:rsidP="007C0090">
      <w:pPr>
        <w:pStyle w:val="bodycopy"/>
        <w:spacing w:before="0" w:after="0" w:line="240" w:lineRule="auto"/>
        <w:ind w:left="1440" w:right="544"/>
        <w:jc w:val="left"/>
        <w:rPr>
          <w:sz w:val="22"/>
        </w:rPr>
      </w:pPr>
      <w:r w:rsidRPr="007C0090">
        <w:rPr>
          <w:sz w:val="22"/>
        </w:rPr>
        <w:t>Construction Manager</w:t>
      </w:r>
    </w:p>
    <w:p w:rsidR="007C0090" w:rsidRPr="007C0090" w:rsidRDefault="007C0090" w:rsidP="00C6740C">
      <w:pPr>
        <w:pStyle w:val="bodycopy"/>
        <w:spacing w:before="0" w:after="0" w:line="240" w:lineRule="auto"/>
        <w:ind w:left="1440" w:right="544"/>
        <w:jc w:val="left"/>
        <w:rPr>
          <w:sz w:val="22"/>
        </w:rPr>
      </w:pPr>
      <w:r w:rsidRPr="007C0090">
        <w:rPr>
          <w:sz w:val="22"/>
        </w:rPr>
        <w:t>SUNBUILD</w:t>
      </w:r>
    </w:p>
    <w:p w:rsidR="00C6740C" w:rsidRPr="00C6740C" w:rsidRDefault="00C6740C" w:rsidP="00C6740C">
      <w:pPr>
        <w:pStyle w:val="bodycopy"/>
        <w:numPr>
          <w:ilvl w:val="0"/>
          <w:numId w:val="18"/>
        </w:numPr>
        <w:spacing w:after="0" w:line="240" w:lineRule="auto"/>
        <w:ind w:left="1434" w:right="544" w:hanging="357"/>
        <w:jc w:val="left"/>
        <w:rPr>
          <w:b/>
          <w:sz w:val="22"/>
        </w:rPr>
      </w:pPr>
      <w:r w:rsidRPr="00C6740C">
        <w:rPr>
          <w:b/>
          <w:sz w:val="22"/>
        </w:rPr>
        <w:t>Neil Burgess</w:t>
      </w:r>
    </w:p>
    <w:p w:rsidR="00C6740C" w:rsidRDefault="00C6740C" w:rsidP="00C6740C">
      <w:pPr>
        <w:pStyle w:val="bodycopy"/>
        <w:spacing w:before="0" w:after="0"/>
        <w:ind w:left="1440" w:right="544"/>
        <w:jc w:val="left"/>
        <w:rPr>
          <w:sz w:val="22"/>
        </w:rPr>
      </w:pPr>
      <w:r>
        <w:rPr>
          <w:sz w:val="22"/>
        </w:rPr>
        <w:t>Director Operations</w:t>
      </w:r>
    </w:p>
    <w:p w:rsidR="00C6740C" w:rsidRDefault="00C6740C" w:rsidP="00C6740C">
      <w:pPr>
        <w:pStyle w:val="bodycopy"/>
        <w:spacing w:before="0" w:after="0"/>
        <w:ind w:left="1440" w:right="544"/>
        <w:jc w:val="left"/>
        <w:rPr>
          <w:sz w:val="22"/>
        </w:rPr>
      </w:pPr>
      <w:r>
        <w:rPr>
          <w:sz w:val="22"/>
        </w:rPr>
        <w:t>NT WorkSafe</w:t>
      </w:r>
    </w:p>
    <w:p w:rsidR="00C6740C" w:rsidRPr="00C6740C" w:rsidRDefault="00C6740C" w:rsidP="00C6740C">
      <w:pPr>
        <w:pStyle w:val="bodycopy"/>
        <w:numPr>
          <w:ilvl w:val="0"/>
          <w:numId w:val="18"/>
        </w:numPr>
        <w:spacing w:after="0"/>
        <w:ind w:left="1434" w:right="544" w:hanging="357"/>
        <w:jc w:val="left"/>
        <w:rPr>
          <w:b/>
          <w:sz w:val="22"/>
        </w:rPr>
      </w:pPr>
      <w:r w:rsidRPr="00C6740C">
        <w:rPr>
          <w:b/>
          <w:sz w:val="22"/>
        </w:rPr>
        <w:t>Robin Smith</w:t>
      </w:r>
    </w:p>
    <w:p w:rsidR="00C6740C" w:rsidRDefault="00C6740C" w:rsidP="00C6740C">
      <w:pPr>
        <w:pStyle w:val="bodycopy"/>
        <w:spacing w:before="0" w:after="0" w:line="240" w:lineRule="auto"/>
        <w:ind w:left="1440" w:right="544"/>
        <w:jc w:val="left"/>
        <w:rPr>
          <w:sz w:val="22"/>
        </w:rPr>
      </w:pPr>
      <w:r>
        <w:rPr>
          <w:sz w:val="22"/>
        </w:rPr>
        <w:t>Principal Inspector - Electrical</w:t>
      </w:r>
    </w:p>
    <w:p w:rsidR="00C6740C" w:rsidRDefault="00C6740C" w:rsidP="00C6740C">
      <w:pPr>
        <w:pStyle w:val="bodycopy"/>
        <w:spacing w:before="0" w:after="0" w:line="240" w:lineRule="auto"/>
        <w:ind w:left="1440" w:right="544"/>
        <w:jc w:val="left"/>
        <w:rPr>
          <w:sz w:val="22"/>
        </w:rPr>
        <w:sectPr w:rsidR="00C6740C" w:rsidSect="007C0090">
          <w:type w:val="continuous"/>
          <w:pgSz w:w="11906" w:h="16838" w:code="9"/>
          <w:pgMar w:top="1701" w:right="567" w:bottom="907" w:left="567" w:header="0" w:footer="0" w:gutter="0"/>
          <w:cols w:num="2" w:space="708"/>
          <w:titlePg/>
          <w:docGrid w:linePitch="360"/>
        </w:sectPr>
      </w:pPr>
      <w:r>
        <w:rPr>
          <w:sz w:val="22"/>
        </w:rPr>
        <w:t>NT WorkSafe</w:t>
      </w:r>
    </w:p>
    <w:p w:rsidR="00CA47A6" w:rsidRPr="00552F42" w:rsidRDefault="00CA47A6" w:rsidP="00CA47A6">
      <w:pPr>
        <w:pStyle w:val="bodycopy"/>
        <w:spacing w:before="240"/>
        <w:ind w:left="720" w:right="544"/>
        <w:jc w:val="left"/>
        <w:rPr>
          <w:sz w:val="22"/>
        </w:rPr>
      </w:pPr>
      <w:r w:rsidRPr="00552F42">
        <w:rPr>
          <w:sz w:val="22"/>
        </w:rPr>
        <w:t xml:space="preserve">The </w:t>
      </w:r>
      <w:r w:rsidR="00C6740C">
        <w:rPr>
          <w:sz w:val="22"/>
        </w:rPr>
        <w:t xml:space="preserve">Combined Resource and </w:t>
      </w:r>
      <w:r w:rsidRPr="00552F42">
        <w:rPr>
          <w:sz w:val="22"/>
        </w:rPr>
        <w:t>Construction</w:t>
      </w:r>
      <w:r w:rsidR="00C6740C">
        <w:rPr>
          <w:sz w:val="22"/>
        </w:rPr>
        <w:t xml:space="preserve"> Committee met on one</w:t>
      </w:r>
      <w:r w:rsidRPr="00552F42">
        <w:rPr>
          <w:sz w:val="22"/>
        </w:rPr>
        <w:t xml:space="preserve"> occasion</w:t>
      </w:r>
      <w:r w:rsidR="00C6740C">
        <w:rPr>
          <w:sz w:val="22"/>
        </w:rPr>
        <w:t xml:space="preserve"> during 2014</w:t>
      </w:r>
      <w:r w:rsidRPr="00552F42">
        <w:rPr>
          <w:sz w:val="22"/>
        </w:rPr>
        <w:t>-1</w:t>
      </w:r>
      <w:r w:rsidR="00C6740C">
        <w:rPr>
          <w:sz w:val="22"/>
        </w:rPr>
        <w:t>5</w:t>
      </w:r>
      <w:r w:rsidRPr="00552F42">
        <w:rPr>
          <w:sz w:val="22"/>
        </w:rPr>
        <w:t>:</w:t>
      </w:r>
    </w:p>
    <w:p w:rsidR="00CA47A6" w:rsidRDefault="00C6740C" w:rsidP="004B634F">
      <w:pPr>
        <w:pStyle w:val="bodycopy"/>
        <w:numPr>
          <w:ilvl w:val="0"/>
          <w:numId w:val="8"/>
        </w:numPr>
        <w:spacing w:before="0" w:after="0" w:line="240" w:lineRule="auto"/>
        <w:ind w:left="1560" w:right="544" w:firstLine="142"/>
        <w:jc w:val="left"/>
        <w:rPr>
          <w:sz w:val="22"/>
        </w:rPr>
      </w:pPr>
      <w:r>
        <w:rPr>
          <w:sz w:val="22"/>
        </w:rPr>
        <w:t>14 November</w:t>
      </w:r>
      <w:r w:rsidR="00CA47A6" w:rsidRPr="00552F42">
        <w:rPr>
          <w:sz w:val="22"/>
        </w:rPr>
        <w:t xml:space="preserve"> 201</w:t>
      </w:r>
      <w:r>
        <w:rPr>
          <w:sz w:val="22"/>
        </w:rPr>
        <w:t>4</w:t>
      </w:r>
    </w:p>
    <w:p w:rsidR="00CA47A6" w:rsidRPr="00280F58" w:rsidRDefault="00C6740C" w:rsidP="00CA47A6">
      <w:pPr>
        <w:pStyle w:val="bodycopy"/>
        <w:spacing w:before="240" w:line="240" w:lineRule="auto"/>
        <w:ind w:left="720" w:right="544"/>
        <w:jc w:val="left"/>
        <w:rPr>
          <w:sz w:val="22"/>
        </w:rPr>
      </w:pPr>
      <w:r>
        <w:rPr>
          <w:sz w:val="22"/>
        </w:rPr>
        <w:t>In 2014</w:t>
      </w:r>
      <w:r w:rsidR="00CA47A6" w:rsidRPr="00280F58">
        <w:rPr>
          <w:sz w:val="22"/>
        </w:rPr>
        <w:t>-1</w:t>
      </w:r>
      <w:r>
        <w:rPr>
          <w:sz w:val="22"/>
        </w:rPr>
        <w:t>5</w:t>
      </w:r>
      <w:r w:rsidR="00CA47A6" w:rsidRPr="00280F58">
        <w:rPr>
          <w:sz w:val="22"/>
        </w:rPr>
        <w:t>, the</w:t>
      </w:r>
      <w:r>
        <w:rPr>
          <w:sz w:val="22"/>
        </w:rPr>
        <w:t xml:space="preserve"> Combined Resources and</w:t>
      </w:r>
      <w:r w:rsidR="00CA47A6" w:rsidRPr="00280F58">
        <w:rPr>
          <w:sz w:val="22"/>
        </w:rPr>
        <w:t xml:space="preserve"> </w:t>
      </w:r>
      <w:r w:rsidR="00CA47A6">
        <w:rPr>
          <w:sz w:val="22"/>
        </w:rPr>
        <w:t>Construction</w:t>
      </w:r>
      <w:r>
        <w:rPr>
          <w:sz w:val="22"/>
        </w:rPr>
        <w:t xml:space="preserve"> Committee </w:t>
      </w:r>
      <w:r w:rsidR="00CA47A6" w:rsidRPr="00280F58">
        <w:rPr>
          <w:sz w:val="22"/>
        </w:rPr>
        <w:t>considered:</w:t>
      </w:r>
    </w:p>
    <w:p w:rsidR="0037347B" w:rsidRDefault="00C6740C" w:rsidP="004B634F">
      <w:pPr>
        <w:pStyle w:val="bodycopy"/>
        <w:numPr>
          <w:ilvl w:val="0"/>
          <w:numId w:val="9"/>
        </w:numPr>
        <w:spacing w:before="60" w:after="60" w:line="240" w:lineRule="auto"/>
        <w:ind w:left="1434" w:right="544" w:hanging="357"/>
        <w:jc w:val="left"/>
        <w:rPr>
          <w:sz w:val="22"/>
        </w:rPr>
      </w:pPr>
      <w:proofErr w:type="gramStart"/>
      <w:r>
        <w:rPr>
          <w:sz w:val="22"/>
        </w:rPr>
        <w:t>the</w:t>
      </w:r>
      <w:proofErr w:type="gramEnd"/>
      <w:r>
        <w:rPr>
          <w:sz w:val="22"/>
        </w:rPr>
        <w:t xml:space="preserve"> ongoing requirement for Construction White Card modification and the Vocational and Educational Training Reform (the Australian Government’s overhaul of the skills and training system).</w:t>
      </w:r>
    </w:p>
    <w:p w:rsidR="0037347B" w:rsidRDefault="0037347B" w:rsidP="0037347B">
      <w:pPr>
        <w:rPr>
          <w:rFonts w:eastAsia="Times New Roman" w:cs="Arial"/>
          <w:lang w:eastAsia="en-AU"/>
        </w:rPr>
      </w:pPr>
      <w:r>
        <w:br w:type="page"/>
      </w:r>
    </w:p>
    <w:p w:rsidR="00CA47A6" w:rsidRPr="006E1D20" w:rsidRDefault="00CA47A6" w:rsidP="000530A8">
      <w:pPr>
        <w:pStyle w:val="Heading1"/>
        <w:ind w:firstLine="720"/>
      </w:pPr>
      <w:bookmarkStart w:id="20" w:name="_Toc438132647"/>
      <w:r w:rsidRPr="006E1D20">
        <w:t>Health and Community Services Committee</w:t>
      </w:r>
      <w:bookmarkEnd w:id="20"/>
    </w:p>
    <w:p w:rsidR="00301D55" w:rsidRDefault="00CA47A6" w:rsidP="00B44AB5">
      <w:pPr>
        <w:pStyle w:val="bodycopy"/>
        <w:spacing w:before="0"/>
        <w:ind w:left="720" w:right="544"/>
        <w:jc w:val="left"/>
        <w:rPr>
          <w:sz w:val="22"/>
        </w:rPr>
        <w:sectPr w:rsidR="00301D55" w:rsidSect="00E73B01">
          <w:type w:val="continuous"/>
          <w:pgSz w:w="11906" w:h="16838" w:code="9"/>
          <w:pgMar w:top="1701" w:right="567" w:bottom="907" w:left="567" w:header="0" w:footer="0" w:gutter="0"/>
          <w:cols w:space="708"/>
          <w:titlePg/>
          <w:docGrid w:linePitch="360"/>
        </w:sectPr>
      </w:pPr>
      <w:r w:rsidRPr="00552F42">
        <w:rPr>
          <w:sz w:val="22"/>
        </w:rPr>
        <w:t>Membership of the Health and Commu</w:t>
      </w:r>
      <w:r w:rsidR="0037347B">
        <w:rPr>
          <w:sz w:val="22"/>
        </w:rPr>
        <w:t>nity Services Committee for 2014-15</w:t>
      </w:r>
      <w:r w:rsidRPr="00552F42">
        <w:rPr>
          <w:sz w:val="22"/>
        </w:rPr>
        <w:t xml:space="preserve"> comprised:</w:t>
      </w:r>
    </w:p>
    <w:p w:rsidR="00301D55" w:rsidRPr="00301D55" w:rsidRDefault="00301D55" w:rsidP="00301D55">
      <w:pPr>
        <w:pStyle w:val="bodycopy"/>
        <w:numPr>
          <w:ilvl w:val="0"/>
          <w:numId w:val="19"/>
        </w:numPr>
        <w:spacing w:after="0" w:line="240" w:lineRule="auto"/>
        <w:ind w:left="1434" w:right="544" w:hanging="357"/>
        <w:jc w:val="left"/>
        <w:rPr>
          <w:b/>
          <w:sz w:val="22"/>
        </w:rPr>
      </w:pPr>
      <w:r w:rsidRPr="006E1D20">
        <w:rPr>
          <w:b/>
          <w:sz w:val="20"/>
          <w:szCs w:val="20"/>
        </w:rPr>
        <w:t>J</w:t>
      </w:r>
      <w:r w:rsidRPr="00301D55">
        <w:rPr>
          <w:b/>
          <w:sz w:val="22"/>
        </w:rPr>
        <w:t>ohn Schofield (Chair)</w:t>
      </w:r>
    </w:p>
    <w:p w:rsidR="00301D55" w:rsidRPr="00301D55" w:rsidRDefault="00301D55" w:rsidP="00301D55">
      <w:pPr>
        <w:pStyle w:val="bodycopy"/>
        <w:spacing w:before="0" w:after="0" w:line="240" w:lineRule="auto"/>
        <w:ind w:left="1440" w:right="544"/>
        <w:jc w:val="left"/>
        <w:rPr>
          <w:sz w:val="22"/>
        </w:rPr>
      </w:pPr>
      <w:r w:rsidRPr="00301D55">
        <w:rPr>
          <w:sz w:val="22"/>
        </w:rPr>
        <w:t>Director</w:t>
      </w:r>
    </w:p>
    <w:p w:rsidR="00301D55" w:rsidRPr="00301D55" w:rsidRDefault="00301D55" w:rsidP="00301D55">
      <w:pPr>
        <w:pStyle w:val="bodycopy"/>
        <w:spacing w:before="0" w:after="0" w:line="240" w:lineRule="auto"/>
        <w:ind w:left="1440" w:right="544"/>
        <w:jc w:val="left"/>
        <w:rPr>
          <w:sz w:val="22"/>
        </w:rPr>
      </w:pPr>
      <w:r w:rsidRPr="00301D55">
        <w:rPr>
          <w:sz w:val="22"/>
        </w:rPr>
        <w:t>Territory Systems Management Pty Ltd</w:t>
      </w:r>
    </w:p>
    <w:p w:rsidR="00301D55" w:rsidRPr="00301D55" w:rsidRDefault="00301D55" w:rsidP="0037347B">
      <w:pPr>
        <w:pStyle w:val="bodycopy"/>
        <w:numPr>
          <w:ilvl w:val="0"/>
          <w:numId w:val="19"/>
        </w:numPr>
        <w:spacing w:after="0" w:line="240" w:lineRule="auto"/>
        <w:ind w:left="1434" w:right="544" w:hanging="357"/>
        <w:jc w:val="left"/>
        <w:rPr>
          <w:b/>
          <w:sz w:val="22"/>
        </w:rPr>
      </w:pPr>
      <w:r w:rsidRPr="00301D55">
        <w:rPr>
          <w:b/>
          <w:sz w:val="22"/>
        </w:rPr>
        <w:t>Matthew Gardiner</w:t>
      </w:r>
    </w:p>
    <w:p w:rsidR="00301D55" w:rsidRPr="00301D55" w:rsidRDefault="00301D55" w:rsidP="00301D55">
      <w:pPr>
        <w:pStyle w:val="bodycopy"/>
        <w:spacing w:before="0" w:after="0" w:line="240" w:lineRule="auto"/>
        <w:ind w:left="1440" w:right="544"/>
        <w:jc w:val="left"/>
        <w:rPr>
          <w:sz w:val="22"/>
        </w:rPr>
      </w:pPr>
      <w:r w:rsidRPr="00301D55">
        <w:rPr>
          <w:sz w:val="22"/>
        </w:rPr>
        <w:t>Secretary</w:t>
      </w:r>
    </w:p>
    <w:p w:rsidR="00CA47A6" w:rsidRPr="00301D55" w:rsidRDefault="00301D55" w:rsidP="00301D55">
      <w:pPr>
        <w:pStyle w:val="bodycopy"/>
        <w:spacing w:before="0" w:after="0" w:line="240" w:lineRule="auto"/>
        <w:ind w:left="1440" w:right="544"/>
        <w:jc w:val="left"/>
        <w:rPr>
          <w:sz w:val="22"/>
        </w:rPr>
      </w:pPr>
      <w:r w:rsidRPr="00301D55">
        <w:rPr>
          <w:sz w:val="22"/>
        </w:rPr>
        <w:t>United Voice</w:t>
      </w:r>
    </w:p>
    <w:p w:rsidR="0037347B" w:rsidRPr="00301D55" w:rsidRDefault="0037347B" w:rsidP="0037347B">
      <w:pPr>
        <w:pStyle w:val="bodycopy"/>
        <w:numPr>
          <w:ilvl w:val="0"/>
          <w:numId w:val="19"/>
        </w:numPr>
        <w:spacing w:after="0" w:line="240" w:lineRule="auto"/>
        <w:ind w:left="1434" w:right="544" w:hanging="357"/>
        <w:jc w:val="left"/>
        <w:rPr>
          <w:b/>
          <w:sz w:val="22"/>
        </w:rPr>
      </w:pPr>
      <w:r w:rsidRPr="00301D55">
        <w:rPr>
          <w:b/>
          <w:sz w:val="22"/>
        </w:rPr>
        <w:t>Louise Fitzmaurice</w:t>
      </w:r>
    </w:p>
    <w:p w:rsidR="0037347B" w:rsidRPr="00301D55" w:rsidRDefault="0037347B" w:rsidP="0037347B">
      <w:pPr>
        <w:pStyle w:val="bodycopy"/>
        <w:spacing w:before="0" w:after="0" w:line="240" w:lineRule="auto"/>
        <w:ind w:left="1440" w:right="544"/>
        <w:jc w:val="left"/>
        <w:rPr>
          <w:sz w:val="22"/>
        </w:rPr>
      </w:pPr>
      <w:r w:rsidRPr="00301D55">
        <w:rPr>
          <w:sz w:val="22"/>
        </w:rPr>
        <w:t>Territory Director</w:t>
      </w:r>
    </w:p>
    <w:p w:rsidR="0037347B" w:rsidRPr="00301D55" w:rsidRDefault="0037347B" w:rsidP="0037347B">
      <w:pPr>
        <w:pStyle w:val="bodycopy"/>
        <w:spacing w:before="0" w:after="0" w:line="240" w:lineRule="auto"/>
        <w:ind w:left="1440" w:right="544"/>
        <w:jc w:val="left"/>
        <w:rPr>
          <w:sz w:val="22"/>
        </w:rPr>
      </w:pPr>
      <w:r w:rsidRPr="00301D55">
        <w:rPr>
          <w:sz w:val="22"/>
        </w:rPr>
        <w:t>Good Start Early Learning</w:t>
      </w:r>
    </w:p>
    <w:p w:rsidR="00301D55" w:rsidRPr="00301D55" w:rsidRDefault="00301D55" w:rsidP="00301D55">
      <w:pPr>
        <w:pStyle w:val="bodycopy"/>
        <w:numPr>
          <w:ilvl w:val="0"/>
          <w:numId w:val="19"/>
        </w:numPr>
        <w:spacing w:after="0" w:line="240" w:lineRule="auto"/>
        <w:ind w:left="1434" w:right="544" w:hanging="357"/>
        <w:jc w:val="left"/>
        <w:rPr>
          <w:b/>
          <w:sz w:val="22"/>
        </w:rPr>
      </w:pPr>
      <w:r w:rsidRPr="00301D55">
        <w:rPr>
          <w:b/>
          <w:sz w:val="22"/>
        </w:rPr>
        <w:t>Jan Marlborough</w:t>
      </w:r>
    </w:p>
    <w:p w:rsidR="00301D55" w:rsidRPr="00301D55" w:rsidRDefault="00301D55" w:rsidP="00301D55">
      <w:pPr>
        <w:pStyle w:val="bodycopy"/>
        <w:spacing w:before="0" w:after="0" w:line="240" w:lineRule="auto"/>
        <w:ind w:left="1440" w:right="544"/>
        <w:jc w:val="left"/>
        <w:rPr>
          <w:sz w:val="22"/>
        </w:rPr>
      </w:pPr>
      <w:r w:rsidRPr="00301D55">
        <w:rPr>
          <w:sz w:val="22"/>
        </w:rPr>
        <w:t>NT Regional Manager</w:t>
      </w:r>
    </w:p>
    <w:p w:rsidR="00301D55" w:rsidRPr="00301D55" w:rsidRDefault="00301D55" w:rsidP="00301D55">
      <w:pPr>
        <w:pStyle w:val="bodycopy"/>
        <w:spacing w:before="0" w:after="0" w:line="240" w:lineRule="auto"/>
        <w:ind w:left="1440" w:right="544"/>
        <w:jc w:val="left"/>
        <w:rPr>
          <w:sz w:val="22"/>
        </w:rPr>
      </w:pPr>
      <w:r w:rsidRPr="00301D55">
        <w:rPr>
          <w:sz w:val="22"/>
        </w:rPr>
        <w:t>ECH</w:t>
      </w:r>
    </w:p>
    <w:p w:rsidR="00301D55" w:rsidRPr="00301D55" w:rsidRDefault="00301D55" w:rsidP="00301D55">
      <w:pPr>
        <w:pStyle w:val="bodycopy"/>
        <w:numPr>
          <w:ilvl w:val="0"/>
          <w:numId w:val="19"/>
        </w:numPr>
        <w:spacing w:after="0" w:line="240" w:lineRule="auto"/>
        <w:ind w:left="1434" w:right="544" w:hanging="357"/>
        <w:jc w:val="left"/>
        <w:rPr>
          <w:b/>
          <w:sz w:val="22"/>
        </w:rPr>
      </w:pPr>
      <w:r w:rsidRPr="00301D55">
        <w:rPr>
          <w:b/>
          <w:sz w:val="22"/>
        </w:rPr>
        <w:t>Raelene Burke</w:t>
      </w:r>
    </w:p>
    <w:p w:rsidR="00301D55" w:rsidRPr="00301D55" w:rsidRDefault="00301D55" w:rsidP="00301D55">
      <w:pPr>
        <w:pStyle w:val="bodycopy"/>
        <w:spacing w:before="0" w:after="0" w:line="240" w:lineRule="auto"/>
        <w:ind w:left="1440" w:right="544"/>
        <w:jc w:val="left"/>
        <w:rPr>
          <w:sz w:val="22"/>
        </w:rPr>
      </w:pPr>
      <w:r w:rsidRPr="00301D55">
        <w:rPr>
          <w:sz w:val="22"/>
        </w:rPr>
        <w:t>Senior Director Human Resources</w:t>
      </w:r>
    </w:p>
    <w:p w:rsidR="00301D55" w:rsidRPr="00301D55" w:rsidRDefault="00301D55" w:rsidP="00301D55">
      <w:pPr>
        <w:pStyle w:val="bodycopy"/>
        <w:spacing w:before="0" w:after="0" w:line="240" w:lineRule="auto"/>
        <w:ind w:left="1440" w:right="544"/>
        <w:jc w:val="left"/>
        <w:rPr>
          <w:sz w:val="22"/>
        </w:rPr>
      </w:pPr>
      <w:r w:rsidRPr="00301D55">
        <w:rPr>
          <w:sz w:val="22"/>
        </w:rPr>
        <w:t>Department of Health</w:t>
      </w:r>
    </w:p>
    <w:p w:rsidR="00301D55" w:rsidRPr="00301D55" w:rsidRDefault="00301D55" w:rsidP="00341907">
      <w:pPr>
        <w:pStyle w:val="bodycopy"/>
        <w:numPr>
          <w:ilvl w:val="0"/>
          <w:numId w:val="19"/>
        </w:numPr>
        <w:spacing w:after="0" w:line="240" w:lineRule="auto"/>
        <w:ind w:left="1434" w:right="544" w:hanging="357"/>
        <w:jc w:val="left"/>
        <w:rPr>
          <w:b/>
          <w:sz w:val="22"/>
        </w:rPr>
      </w:pPr>
      <w:r w:rsidRPr="00301D55">
        <w:rPr>
          <w:b/>
          <w:sz w:val="22"/>
        </w:rPr>
        <w:t>Belinda Howie</w:t>
      </w:r>
    </w:p>
    <w:p w:rsidR="00301D55" w:rsidRPr="00301D55" w:rsidRDefault="00301D55" w:rsidP="00301D55">
      <w:pPr>
        <w:pStyle w:val="bodycopy"/>
        <w:spacing w:before="0" w:after="0" w:line="240" w:lineRule="auto"/>
        <w:ind w:left="1440" w:right="544"/>
        <w:jc w:val="left"/>
        <w:rPr>
          <w:sz w:val="22"/>
        </w:rPr>
      </w:pPr>
      <w:r w:rsidRPr="00301D55">
        <w:rPr>
          <w:sz w:val="22"/>
        </w:rPr>
        <w:t>Managing Director</w:t>
      </w:r>
    </w:p>
    <w:p w:rsidR="00301D55" w:rsidRPr="00301D55" w:rsidRDefault="00301D55" w:rsidP="00301D55">
      <w:pPr>
        <w:pStyle w:val="bodycopy"/>
        <w:spacing w:before="0" w:after="0" w:line="240" w:lineRule="auto"/>
        <w:ind w:left="1440" w:right="544"/>
        <w:jc w:val="left"/>
        <w:rPr>
          <w:sz w:val="22"/>
        </w:rPr>
      </w:pPr>
      <w:r w:rsidRPr="00301D55">
        <w:rPr>
          <w:sz w:val="22"/>
        </w:rPr>
        <w:t>Consulting Direct</w:t>
      </w:r>
    </w:p>
    <w:p w:rsidR="00301D55" w:rsidRPr="00301D55" w:rsidRDefault="00301D55" w:rsidP="00301D55">
      <w:pPr>
        <w:pStyle w:val="bodycopy"/>
        <w:numPr>
          <w:ilvl w:val="0"/>
          <w:numId w:val="19"/>
        </w:numPr>
        <w:spacing w:after="0" w:line="240" w:lineRule="auto"/>
        <w:ind w:left="1434" w:right="544" w:hanging="357"/>
        <w:jc w:val="left"/>
        <w:rPr>
          <w:b/>
          <w:sz w:val="22"/>
        </w:rPr>
      </w:pPr>
      <w:r w:rsidRPr="00301D55">
        <w:rPr>
          <w:b/>
          <w:sz w:val="22"/>
        </w:rPr>
        <w:t>Karen Clarke</w:t>
      </w:r>
    </w:p>
    <w:p w:rsidR="00301D55" w:rsidRPr="00301D55" w:rsidRDefault="00301D55" w:rsidP="00301D55">
      <w:pPr>
        <w:pStyle w:val="bodycopy"/>
        <w:spacing w:before="0" w:after="0" w:line="240" w:lineRule="auto"/>
        <w:ind w:left="1440" w:right="544"/>
        <w:jc w:val="left"/>
        <w:rPr>
          <w:sz w:val="22"/>
        </w:rPr>
      </w:pPr>
      <w:r w:rsidRPr="00301D55">
        <w:rPr>
          <w:sz w:val="22"/>
        </w:rPr>
        <w:t>Manager WHS Unit</w:t>
      </w:r>
    </w:p>
    <w:p w:rsidR="00301D55" w:rsidRPr="00301D55" w:rsidRDefault="00301D55" w:rsidP="0037347B">
      <w:pPr>
        <w:pStyle w:val="bodycopy"/>
        <w:spacing w:before="0" w:after="960" w:line="240" w:lineRule="auto"/>
        <w:ind w:left="1440" w:right="544"/>
        <w:jc w:val="left"/>
        <w:rPr>
          <w:sz w:val="22"/>
        </w:rPr>
      </w:pPr>
      <w:r w:rsidRPr="00301D55">
        <w:rPr>
          <w:sz w:val="22"/>
        </w:rPr>
        <w:t>Department of Health</w:t>
      </w:r>
    </w:p>
    <w:p w:rsidR="0037347B" w:rsidRPr="00301D55" w:rsidRDefault="0037347B" w:rsidP="0037347B">
      <w:pPr>
        <w:pStyle w:val="bodycopy"/>
        <w:numPr>
          <w:ilvl w:val="0"/>
          <w:numId w:val="19"/>
        </w:numPr>
        <w:spacing w:after="0" w:line="240" w:lineRule="auto"/>
        <w:ind w:left="1434" w:right="544" w:hanging="357"/>
        <w:jc w:val="left"/>
        <w:rPr>
          <w:b/>
          <w:sz w:val="22"/>
        </w:rPr>
      </w:pPr>
      <w:r w:rsidRPr="00301D55">
        <w:rPr>
          <w:b/>
          <w:sz w:val="22"/>
        </w:rPr>
        <w:t>Yvonne Falckh</w:t>
      </w:r>
    </w:p>
    <w:p w:rsidR="0037347B" w:rsidRPr="00301D55" w:rsidRDefault="0037347B" w:rsidP="0037347B">
      <w:pPr>
        <w:pStyle w:val="bodycopy"/>
        <w:spacing w:before="0" w:after="0" w:line="240" w:lineRule="auto"/>
        <w:ind w:left="1440" w:right="544"/>
        <w:jc w:val="left"/>
        <w:rPr>
          <w:sz w:val="22"/>
        </w:rPr>
      </w:pPr>
      <w:r w:rsidRPr="00301D55">
        <w:rPr>
          <w:sz w:val="22"/>
        </w:rPr>
        <w:t>NT Branch Secretary</w:t>
      </w:r>
    </w:p>
    <w:p w:rsidR="0037347B" w:rsidRPr="00301D55" w:rsidRDefault="0037347B" w:rsidP="0037347B">
      <w:pPr>
        <w:pStyle w:val="bodycopy"/>
        <w:spacing w:before="0" w:after="0" w:line="240" w:lineRule="auto"/>
        <w:ind w:left="1440" w:right="544"/>
        <w:jc w:val="left"/>
        <w:rPr>
          <w:sz w:val="22"/>
        </w:rPr>
      </w:pPr>
      <w:r w:rsidRPr="00301D55">
        <w:rPr>
          <w:sz w:val="22"/>
        </w:rPr>
        <w:t>Australian Nursing Midwifery Federation</w:t>
      </w:r>
    </w:p>
    <w:p w:rsidR="00301D55" w:rsidRPr="00301D55" w:rsidRDefault="00301D55" w:rsidP="00301D55">
      <w:pPr>
        <w:pStyle w:val="bodycopy"/>
        <w:numPr>
          <w:ilvl w:val="0"/>
          <w:numId w:val="19"/>
        </w:numPr>
        <w:spacing w:after="0" w:line="240" w:lineRule="auto"/>
        <w:ind w:left="1434" w:right="544" w:hanging="357"/>
        <w:jc w:val="left"/>
        <w:rPr>
          <w:b/>
          <w:sz w:val="22"/>
        </w:rPr>
      </w:pPr>
      <w:r w:rsidRPr="00301D55">
        <w:rPr>
          <w:b/>
          <w:sz w:val="22"/>
        </w:rPr>
        <w:t>Garry Lambert</w:t>
      </w:r>
    </w:p>
    <w:p w:rsidR="00301D55" w:rsidRPr="00301D55" w:rsidRDefault="00301D55" w:rsidP="00301D55">
      <w:pPr>
        <w:pStyle w:val="bodycopy"/>
        <w:spacing w:before="0" w:after="0" w:line="240" w:lineRule="auto"/>
        <w:ind w:left="1440" w:right="544"/>
        <w:jc w:val="left"/>
        <w:rPr>
          <w:sz w:val="22"/>
        </w:rPr>
      </w:pPr>
      <w:r w:rsidRPr="00301D55">
        <w:rPr>
          <w:sz w:val="22"/>
        </w:rPr>
        <w:t>Executive Manager Support Services</w:t>
      </w:r>
    </w:p>
    <w:p w:rsidR="00301D55" w:rsidRPr="00301D55" w:rsidRDefault="00301D55" w:rsidP="00301D55">
      <w:pPr>
        <w:pStyle w:val="bodycopy"/>
        <w:spacing w:before="0" w:after="0" w:line="240" w:lineRule="auto"/>
        <w:ind w:left="1440" w:right="544"/>
        <w:jc w:val="left"/>
        <w:rPr>
          <w:sz w:val="22"/>
        </w:rPr>
      </w:pPr>
      <w:r w:rsidRPr="00301D55">
        <w:rPr>
          <w:sz w:val="22"/>
        </w:rPr>
        <w:t>NT General Practice Education</w:t>
      </w:r>
    </w:p>
    <w:p w:rsidR="00301D55" w:rsidRPr="00301D55" w:rsidRDefault="00301D55" w:rsidP="00301D55">
      <w:pPr>
        <w:pStyle w:val="bodycopy"/>
        <w:numPr>
          <w:ilvl w:val="0"/>
          <w:numId w:val="19"/>
        </w:numPr>
        <w:spacing w:after="0" w:line="240" w:lineRule="auto"/>
        <w:ind w:left="1434" w:right="544" w:hanging="357"/>
        <w:jc w:val="left"/>
        <w:rPr>
          <w:b/>
          <w:sz w:val="22"/>
        </w:rPr>
      </w:pPr>
      <w:r w:rsidRPr="00301D55">
        <w:rPr>
          <w:b/>
          <w:sz w:val="22"/>
        </w:rPr>
        <w:t>Robyn Simpson</w:t>
      </w:r>
    </w:p>
    <w:p w:rsidR="00301D55" w:rsidRPr="00301D55" w:rsidRDefault="00301D55" w:rsidP="00301D55">
      <w:pPr>
        <w:pStyle w:val="bodycopy"/>
        <w:spacing w:before="0" w:after="0" w:line="240" w:lineRule="auto"/>
        <w:ind w:left="1440" w:right="544"/>
        <w:jc w:val="left"/>
        <w:rPr>
          <w:sz w:val="22"/>
        </w:rPr>
      </w:pPr>
      <w:r w:rsidRPr="00301D55">
        <w:rPr>
          <w:sz w:val="22"/>
        </w:rPr>
        <w:t>Regional Manager</w:t>
      </w:r>
    </w:p>
    <w:p w:rsidR="00301D55" w:rsidRPr="00301D55" w:rsidRDefault="00301D55" w:rsidP="00301D55">
      <w:pPr>
        <w:pStyle w:val="bodycopy"/>
        <w:spacing w:before="0" w:after="0" w:line="240" w:lineRule="auto"/>
        <w:ind w:left="1440" w:right="544"/>
        <w:jc w:val="left"/>
        <w:rPr>
          <w:sz w:val="22"/>
        </w:rPr>
      </w:pPr>
      <w:r w:rsidRPr="00301D55">
        <w:rPr>
          <w:sz w:val="22"/>
        </w:rPr>
        <w:t>Australian Regional and Remote Community Services</w:t>
      </w:r>
    </w:p>
    <w:p w:rsidR="00301D55" w:rsidRPr="00301D55" w:rsidRDefault="00301D55" w:rsidP="00301D55">
      <w:pPr>
        <w:pStyle w:val="bodycopy"/>
        <w:numPr>
          <w:ilvl w:val="0"/>
          <w:numId w:val="19"/>
        </w:numPr>
        <w:spacing w:after="0" w:line="240" w:lineRule="auto"/>
        <w:ind w:left="1434" w:right="544" w:hanging="357"/>
        <w:jc w:val="left"/>
        <w:rPr>
          <w:b/>
          <w:sz w:val="22"/>
        </w:rPr>
      </w:pPr>
      <w:r w:rsidRPr="00301D55">
        <w:rPr>
          <w:b/>
          <w:sz w:val="22"/>
        </w:rPr>
        <w:t>Mella Martin-Hewitt</w:t>
      </w:r>
    </w:p>
    <w:p w:rsidR="00301D55" w:rsidRPr="00301D55" w:rsidRDefault="00301D55" w:rsidP="00301D55">
      <w:pPr>
        <w:pStyle w:val="bodycopy"/>
        <w:spacing w:before="0" w:after="0" w:line="240" w:lineRule="auto"/>
        <w:ind w:left="1440" w:right="544"/>
        <w:jc w:val="left"/>
        <w:rPr>
          <w:sz w:val="22"/>
        </w:rPr>
      </w:pPr>
      <w:r w:rsidRPr="00301D55">
        <w:rPr>
          <w:sz w:val="22"/>
        </w:rPr>
        <w:t>Workforce and Learning Development</w:t>
      </w:r>
    </w:p>
    <w:p w:rsidR="00301D55" w:rsidRPr="00301D55" w:rsidRDefault="00301D55" w:rsidP="00301D55">
      <w:pPr>
        <w:pStyle w:val="bodycopy"/>
        <w:spacing w:before="0" w:after="0" w:line="240" w:lineRule="auto"/>
        <w:ind w:left="1440" w:right="544"/>
        <w:jc w:val="left"/>
        <w:rPr>
          <w:sz w:val="22"/>
        </w:rPr>
      </w:pPr>
      <w:r w:rsidRPr="00301D55">
        <w:rPr>
          <w:sz w:val="22"/>
        </w:rPr>
        <w:t>Department of Children and Families</w:t>
      </w:r>
    </w:p>
    <w:p w:rsidR="00301D55" w:rsidRPr="00301D55" w:rsidRDefault="00301D55" w:rsidP="00301D55">
      <w:pPr>
        <w:pStyle w:val="bodycopy"/>
        <w:numPr>
          <w:ilvl w:val="0"/>
          <w:numId w:val="19"/>
        </w:numPr>
        <w:spacing w:after="0" w:line="240" w:lineRule="auto"/>
        <w:ind w:left="1434" w:right="544" w:hanging="357"/>
        <w:jc w:val="left"/>
        <w:rPr>
          <w:b/>
          <w:sz w:val="22"/>
        </w:rPr>
      </w:pPr>
      <w:r w:rsidRPr="00301D55">
        <w:rPr>
          <w:b/>
          <w:sz w:val="22"/>
        </w:rPr>
        <w:t>Rebecca Trimble</w:t>
      </w:r>
    </w:p>
    <w:p w:rsidR="00301D55" w:rsidRPr="00301D55" w:rsidRDefault="00301D55" w:rsidP="00301D55">
      <w:pPr>
        <w:pStyle w:val="bodycopy"/>
        <w:spacing w:before="0" w:after="0" w:line="240" w:lineRule="auto"/>
        <w:ind w:left="1440" w:right="544"/>
        <w:jc w:val="left"/>
        <w:rPr>
          <w:sz w:val="22"/>
        </w:rPr>
      </w:pPr>
      <w:r w:rsidRPr="00301D55">
        <w:rPr>
          <w:sz w:val="22"/>
        </w:rPr>
        <w:t>Principal</w:t>
      </w:r>
      <w:r w:rsidR="00D01DCD">
        <w:rPr>
          <w:sz w:val="22"/>
        </w:rPr>
        <w:t xml:space="preserve"> Workplace</w:t>
      </w:r>
      <w:r w:rsidRPr="00301D55">
        <w:rPr>
          <w:sz w:val="22"/>
        </w:rPr>
        <w:t xml:space="preserve"> Inspector</w:t>
      </w:r>
    </w:p>
    <w:p w:rsidR="00301D55" w:rsidRDefault="00301D55" w:rsidP="00301D55">
      <w:pPr>
        <w:pStyle w:val="bodycopy"/>
        <w:spacing w:before="0" w:after="0" w:line="240" w:lineRule="auto"/>
        <w:ind w:left="1440" w:right="544"/>
        <w:jc w:val="left"/>
        <w:rPr>
          <w:sz w:val="22"/>
        </w:rPr>
      </w:pPr>
      <w:r w:rsidRPr="00301D55">
        <w:rPr>
          <w:sz w:val="22"/>
        </w:rPr>
        <w:t>NT WorkSafe</w:t>
      </w:r>
    </w:p>
    <w:p w:rsidR="00301D55" w:rsidRDefault="00301D55" w:rsidP="00CA47A6">
      <w:pPr>
        <w:pStyle w:val="bodycopy"/>
        <w:spacing w:before="240" w:after="360"/>
        <w:ind w:left="720" w:right="544"/>
        <w:jc w:val="left"/>
        <w:rPr>
          <w:sz w:val="22"/>
        </w:rPr>
      </w:pPr>
    </w:p>
    <w:p w:rsidR="0037347B" w:rsidRDefault="0037347B" w:rsidP="00CA47A6">
      <w:pPr>
        <w:pStyle w:val="bodycopy"/>
        <w:spacing w:before="240" w:after="360"/>
        <w:ind w:left="720" w:right="544"/>
        <w:jc w:val="left"/>
        <w:rPr>
          <w:sz w:val="22"/>
        </w:rPr>
        <w:sectPr w:rsidR="0037347B" w:rsidSect="00301D55">
          <w:type w:val="continuous"/>
          <w:pgSz w:w="11906" w:h="16838" w:code="9"/>
          <w:pgMar w:top="1701" w:right="567" w:bottom="907" w:left="567" w:header="0" w:footer="0" w:gutter="0"/>
          <w:cols w:num="2" w:space="708"/>
          <w:titlePg/>
          <w:docGrid w:linePitch="360"/>
        </w:sectPr>
      </w:pPr>
    </w:p>
    <w:p w:rsidR="00D01DCD" w:rsidRDefault="00CA47A6" w:rsidP="00D01DCD">
      <w:pPr>
        <w:pStyle w:val="bodycopy"/>
        <w:spacing w:before="360"/>
        <w:ind w:left="720" w:right="544"/>
        <w:jc w:val="left"/>
        <w:rPr>
          <w:sz w:val="22"/>
        </w:rPr>
      </w:pPr>
      <w:r w:rsidRPr="00552F42">
        <w:rPr>
          <w:sz w:val="22"/>
        </w:rPr>
        <w:t xml:space="preserve">The Health and Community Services </w:t>
      </w:r>
      <w:r w:rsidR="00D01DCD">
        <w:rPr>
          <w:sz w:val="22"/>
        </w:rPr>
        <w:t>Committee met on one occasion during 2014-15</w:t>
      </w:r>
      <w:r w:rsidRPr="00552F42">
        <w:rPr>
          <w:sz w:val="22"/>
        </w:rPr>
        <w:t>:</w:t>
      </w:r>
    </w:p>
    <w:p w:rsidR="00CA47A6" w:rsidRDefault="00D01DCD" w:rsidP="00D01DCD">
      <w:pPr>
        <w:pStyle w:val="bodycopy"/>
        <w:numPr>
          <w:ilvl w:val="0"/>
          <w:numId w:val="19"/>
        </w:numPr>
        <w:spacing w:before="240" w:after="240"/>
        <w:ind w:left="1434" w:right="544" w:hanging="357"/>
        <w:jc w:val="left"/>
        <w:rPr>
          <w:sz w:val="22"/>
        </w:rPr>
      </w:pPr>
      <w:r>
        <w:rPr>
          <w:sz w:val="22"/>
        </w:rPr>
        <w:t>7</w:t>
      </w:r>
      <w:r w:rsidR="00B44AB5">
        <w:rPr>
          <w:sz w:val="22"/>
        </w:rPr>
        <w:t xml:space="preserve"> </w:t>
      </w:r>
      <w:r>
        <w:rPr>
          <w:sz w:val="22"/>
        </w:rPr>
        <w:t>November</w:t>
      </w:r>
      <w:r w:rsidR="00B44AB5">
        <w:rPr>
          <w:sz w:val="22"/>
        </w:rPr>
        <w:t xml:space="preserve"> 201</w:t>
      </w:r>
      <w:r>
        <w:rPr>
          <w:sz w:val="22"/>
        </w:rPr>
        <w:t>4</w:t>
      </w:r>
    </w:p>
    <w:p w:rsidR="00CA47A6" w:rsidRPr="00280F58" w:rsidRDefault="00D01DCD" w:rsidP="00B44AB5">
      <w:pPr>
        <w:pStyle w:val="bodycopy"/>
        <w:spacing w:line="240" w:lineRule="auto"/>
        <w:ind w:left="720" w:right="544"/>
        <w:jc w:val="left"/>
        <w:rPr>
          <w:sz w:val="22"/>
        </w:rPr>
      </w:pPr>
      <w:r>
        <w:rPr>
          <w:sz w:val="22"/>
        </w:rPr>
        <w:t>In 2014</w:t>
      </w:r>
      <w:r w:rsidR="00CA47A6" w:rsidRPr="00280F58">
        <w:rPr>
          <w:sz w:val="22"/>
        </w:rPr>
        <w:t>-1</w:t>
      </w:r>
      <w:r>
        <w:rPr>
          <w:sz w:val="22"/>
        </w:rPr>
        <w:t>5</w:t>
      </w:r>
      <w:r w:rsidR="00CA47A6" w:rsidRPr="00280F58">
        <w:rPr>
          <w:sz w:val="22"/>
        </w:rPr>
        <w:t xml:space="preserve">, the </w:t>
      </w:r>
      <w:r w:rsidR="00CA47A6">
        <w:rPr>
          <w:sz w:val="22"/>
        </w:rPr>
        <w:t>Health and Community Services</w:t>
      </w:r>
      <w:r w:rsidR="00CA47A6" w:rsidRPr="00280F58">
        <w:rPr>
          <w:sz w:val="22"/>
        </w:rPr>
        <w:t xml:space="preserve"> Committee has addressed or considered:</w:t>
      </w:r>
    </w:p>
    <w:p w:rsidR="00CA47A6" w:rsidRDefault="00CA47A6" w:rsidP="004B634F">
      <w:pPr>
        <w:pStyle w:val="bodycopy"/>
        <w:numPr>
          <w:ilvl w:val="0"/>
          <w:numId w:val="9"/>
        </w:numPr>
        <w:spacing w:before="60" w:after="60" w:line="240" w:lineRule="auto"/>
        <w:ind w:right="544"/>
        <w:jc w:val="left"/>
        <w:rPr>
          <w:sz w:val="22"/>
        </w:rPr>
      </w:pPr>
      <w:r>
        <w:rPr>
          <w:sz w:val="22"/>
        </w:rPr>
        <w:t>sector incident and injury data</w:t>
      </w:r>
      <w:r w:rsidRPr="00280F58">
        <w:rPr>
          <w:sz w:val="22"/>
        </w:rPr>
        <w:t xml:space="preserve"> in the Northern Territory;</w:t>
      </w:r>
    </w:p>
    <w:p w:rsidR="00D01DCD" w:rsidRDefault="00CA47A6" w:rsidP="00933EAC">
      <w:pPr>
        <w:pStyle w:val="bodycopy"/>
        <w:numPr>
          <w:ilvl w:val="0"/>
          <w:numId w:val="9"/>
        </w:numPr>
        <w:spacing w:before="60" w:after="60" w:line="240" w:lineRule="auto"/>
        <w:ind w:left="1434" w:right="544" w:hanging="357"/>
        <w:jc w:val="left"/>
        <w:rPr>
          <w:sz w:val="22"/>
        </w:rPr>
      </w:pPr>
      <w:r>
        <w:rPr>
          <w:sz w:val="22"/>
        </w:rPr>
        <w:t>the NT WorkSafe Prevention and Management of Aggression in Health Services Survey</w:t>
      </w:r>
      <w:r w:rsidR="00D01DCD">
        <w:rPr>
          <w:sz w:val="22"/>
        </w:rPr>
        <w:t xml:space="preserve"> result and report</w:t>
      </w:r>
      <w:r>
        <w:rPr>
          <w:sz w:val="22"/>
        </w:rPr>
        <w:t>;</w:t>
      </w:r>
    </w:p>
    <w:p w:rsidR="00D01DCD" w:rsidRDefault="00D01DCD" w:rsidP="00D01DCD">
      <w:pPr>
        <w:rPr>
          <w:rFonts w:eastAsia="Times New Roman" w:cs="Arial"/>
          <w:lang w:eastAsia="en-AU"/>
        </w:rPr>
      </w:pPr>
      <w:r>
        <w:br w:type="page"/>
      </w:r>
    </w:p>
    <w:p w:rsidR="00CA47A6" w:rsidRPr="006E1D20" w:rsidRDefault="00CA47A6" w:rsidP="000530A8">
      <w:pPr>
        <w:pStyle w:val="Heading1"/>
        <w:ind w:firstLine="720"/>
      </w:pPr>
      <w:bookmarkStart w:id="21" w:name="_Toc438132648"/>
      <w:r w:rsidRPr="006E1D20">
        <w:t>Transport and Storage Committee</w:t>
      </w:r>
      <w:bookmarkEnd w:id="21"/>
    </w:p>
    <w:p w:rsidR="00C61F99" w:rsidRDefault="00CA47A6" w:rsidP="00CA47A6">
      <w:pPr>
        <w:pStyle w:val="bodycopy"/>
        <w:spacing w:before="240" w:after="360"/>
        <w:ind w:left="720" w:right="544"/>
        <w:jc w:val="left"/>
        <w:rPr>
          <w:sz w:val="22"/>
        </w:rPr>
        <w:sectPr w:rsidR="00C61F99" w:rsidSect="00E73B01">
          <w:type w:val="continuous"/>
          <w:pgSz w:w="11906" w:h="16838" w:code="9"/>
          <w:pgMar w:top="1701" w:right="567" w:bottom="907" w:left="567" w:header="0" w:footer="0" w:gutter="0"/>
          <w:cols w:space="708"/>
          <w:titlePg/>
          <w:docGrid w:linePitch="360"/>
        </w:sectPr>
      </w:pPr>
      <w:r w:rsidRPr="007726A8">
        <w:rPr>
          <w:sz w:val="22"/>
        </w:rPr>
        <w:t>Membership of the Transport and Storage Committee for 201</w:t>
      </w:r>
      <w:r w:rsidR="00D01DCD">
        <w:rPr>
          <w:sz w:val="22"/>
        </w:rPr>
        <w:t>4</w:t>
      </w:r>
      <w:r w:rsidRPr="007726A8">
        <w:rPr>
          <w:sz w:val="22"/>
        </w:rPr>
        <w:t>-1</w:t>
      </w:r>
      <w:r w:rsidR="00D01DCD">
        <w:rPr>
          <w:sz w:val="22"/>
        </w:rPr>
        <w:t>5</w:t>
      </w:r>
      <w:r w:rsidRPr="007726A8">
        <w:rPr>
          <w:sz w:val="22"/>
        </w:rPr>
        <w:t xml:space="preserve"> comprised:</w:t>
      </w:r>
    </w:p>
    <w:p w:rsidR="00C61F99" w:rsidRPr="00785DF9" w:rsidRDefault="00C61F99" w:rsidP="00C61F99">
      <w:pPr>
        <w:pStyle w:val="bodycopy"/>
        <w:numPr>
          <w:ilvl w:val="0"/>
          <w:numId w:val="21"/>
        </w:numPr>
        <w:spacing w:after="0" w:line="240" w:lineRule="auto"/>
        <w:ind w:left="1434" w:right="544" w:hanging="357"/>
        <w:jc w:val="left"/>
        <w:rPr>
          <w:b/>
          <w:sz w:val="22"/>
        </w:rPr>
      </w:pPr>
      <w:r w:rsidRPr="00785DF9">
        <w:rPr>
          <w:b/>
          <w:sz w:val="22"/>
        </w:rPr>
        <w:t>Louise Bilato (Chair)</w:t>
      </w:r>
    </w:p>
    <w:p w:rsidR="00C61F99" w:rsidRPr="00785DF9" w:rsidRDefault="00C61F99" w:rsidP="00C61F99">
      <w:pPr>
        <w:pStyle w:val="bodycopy"/>
        <w:spacing w:before="0" w:after="0" w:line="240" w:lineRule="auto"/>
        <w:ind w:left="1434" w:right="544"/>
        <w:jc w:val="left"/>
        <w:rPr>
          <w:sz w:val="22"/>
        </w:rPr>
      </w:pPr>
      <w:r w:rsidRPr="00785DF9">
        <w:rPr>
          <w:sz w:val="22"/>
        </w:rPr>
        <w:t>Executive Officer</w:t>
      </w:r>
    </w:p>
    <w:p w:rsidR="00C61F99" w:rsidRPr="00785DF9" w:rsidRDefault="00C61F99" w:rsidP="00C61F99">
      <w:pPr>
        <w:pStyle w:val="bodycopy"/>
        <w:spacing w:before="0" w:after="0" w:line="240" w:lineRule="auto"/>
        <w:ind w:left="1434" w:right="544"/>
        <w:jc w:val="left"/>
        <w:rPr>
          <w:sz w:val="22"/>
        </w:rPr>
      </w:pPr>
      <w:r w:rsidRPr="00785DF9">
        <w:rPr>
          <w:sz w:val="22"/>
        </w:rPr>
        <w:t>NT Road Transport Association</w:t>
      </w:r>
    </w:p>
    <w:p w:rsidR="00C61F99" w:rsidRPr="00785DF9" w:rsidRDefault="00C61F99" w:rsidP="00C61F99">
      <w:pPr>
        <w:pStyle w:val="bodycopy"/>
        <w:numPr>
          <w:ilvl w:val="0"/>
          <w:numId w:val="21"/>
        </w:numPr>
        <w:spacing w:after="0" w:line="240" w:lineRule="auto"/>
        <w:ind w:left="1434" w:right="544" w:hanging="357"/>
        <w:jc w:val="left"/>
        <w:rPr>
          <w:b/>
          <w:sz w:val="22"/>
        </w:rPr>
      </w:pPr>
      <w:r w:rsidRPr="00785DF9">
        <w:rPr>
          <w:b/>
          <w:sz w:val="22"/>
        </w:rPr>
        <w:t>Tomas Mayor</w:t>
      </w:r>
    </w:p>
    <w:p w:rsidR="00C61F99" w:rsidRPr="00785DF9" w:rsidRDefault="00C61F99" w:rsidP="00C61F99">
      <w:pPr>
        <w:pStyle w:val="bodycopy"/>
        <w:spacing w:before="0" w:after="0" w:line="240" w:lineRule="auto"/>
        <w:ind w:left="1434" w:right="544"/>
        <w:jc w:val="left"/>
        <w:rPr>
          <w:sz w:val="22"/>
        </w:rPr>
      </w:pPr>
      <w:r w:rsidRPr="00785DF9">
        <w:rPr>
          <w:sz w:val="22"/>
        </w:rPr>
        <w:t>NT Branch Organiser</w:t>
      </w:r>
    </w:p>
    <w:p w:rsidR="00CA47A6" w:rsidRPr="00785DF9" w:rsidRDefault="00C61F99" w:rsidP="00C61F99">
      <w:pPr>
        <w:pStyle w:val="bodycopy"/>
        <w:spacing w:before="0" w:after="0" w:line="240" w:lineRule="auto"/>
        <w:ind w:left="1434" w:right="544"/>
        <w:jc w:val="left"/>
        <w:rPr>
          <w:sz w:val="22"/>
        </w:rPr>
      </w:pPr>
      <w:r w:rsidRPr="00785DF9">
        <w:rPr>
          <w:sz w:val="22"/>
        </w:rPr>
        <w:t>Maritime Union of Australia</w:t>
      </w:r>
    </w:p>
    <w:p w:rsidR="00785DF9" w:rsidRPr="00785DF9" w:rsidRDefault="00785DF9" w:rsidP="00785DF9">
      <w:pPr>
        <w:pStyle w:val="bodycopy"/>
        <w:numPr>
          <w:ilvl w:val="0"/>
          <w:numId w:val="21"/>
        </w:numPr>
        <w:spacing w:after="0" w:line="240" w:lineRule="auto"/>
        <w:ind w:left="1434" w:right="544" w:hanging="357"/>
        <w:jc w:val="left"/>
        <w:rPr>
          <w:b/>
          <w:sz w:val="22"/>
        </w:rPr>
      </w:pPr>
      <w:r w:rsidRPr="00785DF9">
        <w:rPr>
          <w:b/>
          <w:sz w:val="22"/>
        </w:rPr>
        <w:t>Barbara Littler</w:t>
      </w:r>
    </w:p>
    <w:p w:rsidR="00785DF9" w:rsidRPr="00785DF9" w:rsidRDefault="00785DF9" w:rsidP="00785DF9">
      <w:pPr>
        <w:pStyle w:val="bodycopy"/>
        <w:spacing w:before="0" w:after="0" w:line="240" w:lineRule="auto"/>
        <w:ind w:left="1434" w:right="544"/>
        <w:jc w:val="left"/>
        <w:rPr>
          <w:sz w:val="22"/>
        </w:rPr>
      </w:pPr>
      <w:r w:rsidRPr="00785DF9">
        <w:rPr>
          <w:sz w:val="22"/>
        </w:rPr>
        <w:t>Assistant Director</w:t>
      </w:r>
    </w:p>
    <w:p w:rsidR="00785DF9" w:rsidRPr="00785DF9" w:rsidRDefault="00785DF9" w:rsidP="00785DF9">
      <w:pPr>
        <w:pStyle w:val="bodycopy"/>
        <w:spacing w:before="0" w:after="600" w:line="240" w:lineRule="auto"/>
        <w:ind w:left="1435" w:right="544"/>
        <w:jc w:val="left"/>
        <w:rPr>
          <w:sz w:val="22"/>
        </w:rPr>
      </w:pPr>
      <w:r w:rsidRPr="00785DF9">
        <w:rPr>
          <w:sz w:val="22"/>
        </w:rPr>
        <w:t>Department of Transport</w:t>
      </w:r>
    </w:p>
    <w:p w:rsidR="00785DF9" w:rsidRPr="00785DF9" w:rsidRDefault="00D01DCD" w:rsidP="00785DF9">
      <w:pPr>
        <w:pStyle w:val="bodycopy"/>
        <w:numPr>
          <w:ilvl w:val="0"/>
          <w:numId w:val="21"/>
        </w:numPr>
        <w:spacing w:after="0" w:line="240" w:lineRule="auto"/>
        <w:ind w:left="1434" w:right="544" w:hanging="357"/>
        <w:jc w:val="left"/>
        <w:rPr>
          <w:b/>
          <w:sz w:val="22"/>
        </w:rPr>
      </w:pPr>
      <w:r>
        <w:rPr>
          <w:b/>
          <w:sz w:val="22"/>
        </w:rPr>
        <w:t>Clare Ellis</w:t>
      </w:r>
    </w:p>
    <w:p w:rsidR="00785DF9" w:rsidRPr="00785DF9" w:rsidRDefault="00D01DCD" w:rsidP="00785DF9">
      <w:pPr>
        <w:pStyle w:val="bodycopy"/>
        <w:spacing w:before="0" w:after="0" w:line="240" w:lineRule="auto"/>
        <w:ind w:left="1434" w:right="544"/>
        <w:jc w:val="left"/>
        <w:rPr>
          <w:sz w:val="22"/>
        </w:rPr>
      </w:pPr>
      <w:r>
        <w:rPr>
          <w:sz w:val="22"/>
        </w:rPr>
        <w:t>Marine Compliance Manager</w:t>
      </w:r>
    </w:p>
    <w:p w:rsidR="00785DF9" w:rsidRPr="00785DF9" w:rsidRDefault="00785DF9" w:rsidP="00785DF9">
      <w:pPr>
        <w:pStyle w:val="bodycopy"/>
        <w:spacing w:before="0" w:after="0" w:line="240" w:lineRule="auto"/>
        <w:ind w:left="1434" w:right="544"/>
        <w:jc w:val="left"/>
        <w:rPr>
          <w:sz w:val="22"/>
        </w:rPr>
      </w:pPr>
      <w:r w:rsidRPr="00785DF9">
        <w:rPr>
          <w:sz w:val="22"/>
        </w:rPr>
        <w:t>Broadsword Marine Contractors</w:t>
      </w:r>
    </w:p>
    <w:p w:rsidR="00C61F99" w:rsidRPr="00785DF9" w:rsidRDefault="00C61F99" w:rsidP="00C61F99">
      <w:pPr>
        <w:pStyle w:val="bodycopy"/>
        <w:numPr>
          <w:ilvl w:val="0"/>
          <w:numId w:val="21"/>
        </w:numPr>
        <w:spacing w:after="0" w:line="240" w:lineRule="auto"/>
        <w:ind w:left="1434" w:right="544" w:hanging="357"/>
        <w:jc w:val="left"/>
        <w:rPr>
          <w:b/>
          <w:sz w:val="22"/>
        </w:rPr>
      </w:pPr>
      <w:r w:rsidRPr="00785DF9">
        <w:rPr>
          <w:b/>
          <w:sz w:val="22"/>
        </w:rPr>
        <w:t>Simon Saunders</w:t>
      </w:r>
    </w:p>
    <w:p w:rsidR="00C61F99" w:rsidRPr="00785DF9" w:rsidRDefault="00C61F99" w:rsidP="00C61F99">
      <w:pPr>
        <w:pStyle w:val="bodycopy"/>
        <w:spacing w:before="0" w:after="0" w:line="240" w:lineRule="auto"/>
        <w:ind w:left="1434" w:right="544"/>
        <w:jc w:val="left"/>
        <w:rPr>
          <w:sz w:val="22"/>
        </w:rPr>
      </w:pPr>
      <w:r w:rsidRPr="00785DF9">
        <w:rPr>
          <w:sz w:val="22"/>
        </w:rPr>
        <w:t>Director Transport Compliance</w:t>
      </w:r>
    </w:p>
    <w:p w:rsidR="00C61F99" w:rsidRPr="00785DF9" w:rsidRDefault="00C61F99" w:rsidP="00C61F99">
      <w:pPr>
        <w:pStyle w:val="bodycopy"/>
        <w:spacing w:before="0" w:after="0" w:line="240" w:lineRule="auto"/>
        <w:ind w:left="1434" w:right="544"/>
        <w:jc w:val="left"/>
        <w:rPr>
          <w:sz w:val="22"/>
        </w:rPr>
      </w:pPr>
      <w:r w:rsidRPr="00785DF9">
        <w:rPr>
          <w:sz w:val="22"/>
        </w:rPr>
        <w:t>Department of Transport</w:t>
      </w:r>
    </w:p>
    <w:p w:rsidR="00C61F99" w:rsidRPr="00785DF9" w:rsidRDefault="00C61F99" w:rsidP="00C61F99">
      <w:pPr>
        <w:pStyle w:val="bodycopy"/>
        <w:numPr>
          <w:ilvl w:val="0"/>
          <w:numId w:val="21"/>
        </w:numPr>
        <w:spacing w:after="0" w:line="240" w:lineRule="auto"/>
        <w:ind w:left="1434" w:right="544" w:hanging="357"/>
        <w:jc w:val="left"/>
        <w:rPr>
          <w:b/>
          <w:sz w:val="22"/>
        </w:rPr>
      </w:pPr>
      <w:r w:rsidRPr="00785DF9">
        <w:rPr>
          <w:b/>
          <w:sz w:val="22"/>
        </w:rPr>
        <w:t>Allan Fischer</w:t>
      </w:r>
    </w:p>
    <w:p w:rsidR="00C61F99" w:rsidRPr="00785DF9" w:rsidRDefault="00C61F99" w:rsidP="00C61F99">
      <w:pPr>
        <w:pStyle w:val="bodycopy"/>
        <w:spacing w:before="0" w:after="0" w:line="240" w:lineRule="auto"/>
        <w:ind w:left="1434" w:right="544"/>
        <w:jc w:val="left"/>
        <w:rPr>
          <w:sz w:val="22"/>
        </w:rPr>
      </w:pPr>
      <w:r w:rsidRPr="00785DF9">
        <w:rPr>
          <w:sz w:val="22"/>
        </w:rPr>
        <w:t>Senior</w:t>
      </w:r>
      <w:r w:rsidR="00D01DCD">
        <w:rPr>
          <w:sz w:val="22"/>
        </w:rPr>
        <w:t xml:space="preserve"> Workplace</w:t>
      </w:r>
      <w:r w:rsidRPr="00785DF9">
        <w:rPr>
          <w:sz w:val="22"/>
        </w:rPr>
        <w:t xml:space="preserve"> Inspector</w:t>
      </w:r>
    </w:p>
    <w:p w:rsidR="00C61F99" w:rsidRDefault="00C61F99" w:rsidP="00C61F99">
      <w:pPr>
        <w:pStyle w:val="bodycopy"/>
        <w:spacing w:before="0" w:after="0" w:line="240" w:lineRule="auto"/>
        <w:ind w:left="1434" w:right="544"/>
        <w:jc w:val="left"/>
        <w:rPr>
          <w:sz w:val="22"/>
        </w:rPr>
      </w:pPr>
      <w:r w:rsidRPr="00785DF9">
        <w:rPr>
          <w:sz w:val="22"/>
        </w:rPr>
        <w:t>NT WorkSafe</w:t>
      </w:r>
    </w:p>
    <w:p w:rsidR="00785DF9" w:rsidRPr="00785DF9" w:rsidRDefault="00785DF9" w:rsidP="00C61F99">
      <w:pPr>
        <w:pStyle w:val="bodycopy"/>
        <w:spacing w:before="0" w:after="0" w:line="240" w:lineRule="auto"/>
        <w:ind w:left="1434" w:right="544"/>
        <w:jc w:val="left"/>
        <w:rPr>
          <w:sz w:val="22"/>
        </w:rPr>
      </w:pPr>
    </w:p>
    <w:p w:rsidR="00C61F99" w:rsidRDefault="00C61F99" w:rsidP="00CA47A6">
      <w:pPr>
        <w:pStyle w:val="bodycopy"/>
        <w:spacing w:before="240" w:after="360"/>
        <w:ind w:left="720" w:right="544"/>
        <w:jc w:val="left"/>
        <w:rPr>
          <w:sz w:val="22"/>
        </w:rPr>
        <w:sectPr w:rsidR="00C61F99" w:rsidSect="00C61F99">
          <w:type w:val="continuous"/>
          <w:pgSz w:w="11906" w:h="16838" w:code="9"/>
          <w:pgMar w:top="1701" w:right="567" w:bottom="907" w:left="567" w:header="0" w:footer="0" w:gutter="0"/>
          <w:cols w:num="2" w:space="708"/>
          <w:titlePg/>
          <w:docGrid w:linePitch="360"/>
        </w:sectPr>
      </w:pPr>
    </w:p>
    <w:p w:rsidR="00CA47A6" w:rsidRPr="007726A8" w:rsidRDefault="00CA47A6" w:rsidP="00C61F99">
      <w:pPr>
        <w:pStyle w:val="bodycopy"/>
        <w:spacing w:before="600"/>
        <w:ind w:left="720" w:right="544"/>
        <w:jc w:val="left"/>
        <w:rPr>
          <w:sz w:val="22"/>
        </w:rPr>
      </w:pPr>
      <w:r w:rsidRPr="007726A8">
        <w:rPr>
          <w:sz w:val="22"/>
        </w:rPr>
        <w:t>The Transport and Storage</w:t>
      </w:r>
      <w:r w:rsidR="007D0EC5">
        <w:rPr>
          <w:sz w:val="22"/>
        </w:rPr>
        <w:t xml:space="preserve"> Committee did not meet </w:t>
      </w:r>
      <w:r w:rsidRPr="007726A8">
        <w:rPr>
          <w:sz w:val="22"/>
        </w:rPr>
        <w:t>during 201</w:t>
      </w:r>
      <w:r w:rsidR="007D0EC5">
        <w:rPr>
          <w:sz w:val="22"/>
        </w:rPr>
        <w:t>4</w:t>
      </w:r>
      <w:r w:rsidRPr="007726A8">
        <w:rPr>
          <w:sz w:val="22"/>
        </w:rPr>
        <w:t>-1</w:t>
      </w:r>
      <w:r w:rsidR="007D0EC5">
        <w:rPr>
          <w:sz w:val="22"/>
        </w:rPr>
        <w:t>5</w:t>
      </w:r>
      <w:r w:rsidRPr="007726A8">
        <w:rPr>
          <w:sz w:val="22"/>
        </w:rPr>
        <w:t>:</w:t>
      </w:r>
    </w:p>
    <w:p w:rsidR="00CA47A6" w:rsidRDefault="00CA47A6" w:rsidP="00CA47A6">
      <w:pPr>
        <w:rPr>
          <w:rFonts w:eastAsia="Times New Roman" w:cs="Arial"/>
          <w:lang w:eastAsia="en-AU"/>
        </w:rPr>
      </w:pPr>
      <w:r>
        <w:br w:type="page"/>
      </w:r>
    </w:p>
    <w:p w:rsidR="00CA47A6" w:rsidRDefault="007D0EC5" w:rsidP="000530A8">
      <w:pPr>
        <w:pStyle w:val="Heading1"/>
        <w:ind w:firstLine="720"/>
      </w:pPr>
      <w:bookmarkStart w:id="22" w:name="_Toc438132649"/>
      <w:r>
        <w:t>Addendum</w:t>
      </w:r>
      <w:r w:rsidR="00A12FAC">
        <w:t xml:space="preserve"> to the 2014-2015 Annual Report</w:t>
      </w:r>
      <w:bookmarkEnd w:id="22"/>
    </w:p>
    <w:p w:rsidR="00A12FAC" w:rsidRDefault="00A12FAC" w:rsidP="00A12FAC">
      <w:pPr>
        <w:ind w:left="720"/>
        <w:rPr>
          <w:sz w:val="22"/>
        </w:rPr>
      </w:pPr>
      <w:r>
        <w:rPr>
          <w:sz w:val="22"/>
        </w:rPr>
        <w:t>NT WorkSafe wishes to advise that the following information was inadvertently omitted from the Work Health and Safety Advisory Council 2014-2015 Annual Report.</w:t>
      </w:r>
    </w:p>
    <w:p w:rsidR="00A12FAC" w:rsidRDefault="00A12FAC" w:rsidP="00933EAC">
      <w:pPr>
        <w:pStyle w:val="Heading2"/>
      </w:pPr>
      <w:bookmarkStart w:id="23" w:name="_Toc438132650"/>
      <w:r>
        <w:t>Page 10 – Transport and Storage Committee</w:t>
      </w:r>
      <w:bookmarkEnd w:id="23"/>
    </w:p>
    <w:p w:rsidR="00933EAC" w:rsidRDefault="00A12FAC" w:rsidP="00A12FAC">
      <w:pPr>
        <w:ind w:left="720"/>
        <w:rPr>
          <w:sz w:val="22"/>
        </w:rPr>
      </w:pPr>
      <w:r>
        <w:rPr>
          <w:sz w:val="22"/>
        </w:rPr>
        <w:t>The Transport and Storage Committee met on one occasion during 2014-15 and held one combined meeting with the Agriculture and Primary Industry Committee</w:t>
      </w:r>
      <w:r w:rsidR="00933EAC">
        <w:rPr>
          <w:sz w:val="22"/>
        </w:rPr>
        <w:t>:</w:t>
      </w:r>
    </w:p>
    <w:p w:rsidR="00A12FAC" w:rsidRDefault="00933EAC" w:rsidP="00933EAC">
      <w:pPr>
        <w:pStyle w:val="ListParagraph"/>
        <w:numPr>
          <w:ilvl w:val="0"/>
          <w:numId w:val="21"/>
        </w:numPr>
        <w:rPr>
          <w:sz w:val="22"/>
        </w:rPr>
      </w:pPr>
      <w:r>
        <w:rPr>
          <w:sz w:val="22"/>
        </w:rPr>
        <w:t>22 July 2014 – Transport and Storage Committee meeting</w:t>
      </w:r>
    </w:p>
    <w:p w:rsidR="00933EAC" w:rsidRDefault="00933EAC" w:rsidP="007D43C8">
      <w:pPr>
        <w:pStyle w:val="ListParagraph"/>
        <w:numPr>
          <w:ilvl w:val="0"/>
          <w:numId w:val="21"/>
        </w:numPr>
        <w:ind w:left="1434" w:hanging="357"/>
        <w:rPr>
          <w:sz w:val="22"/>
        </w:rPr>
      </w:pPr>
      <w:r>
        <w:rPr>
          <w:sz w:val="22"/>
        </w:rPr>
        <w:t>13 November 2014 – Combined meeting with the Agriculture and Primary Industry Committee</w:t>
      </w:r>
    </w:p>
    <w:p w:rsidR="00933EAC" w:rsidRDefault="00933EAC" w:rsidP="007D43C8">
      <w:pPr>
        <w:ind w:left="720"/>
        <w:rPr>
          <w:sz w:val="22"/>
        </w:rPr>
      </w:pPr>
      <w:r>
        <w:rPr>
          <w:sz w:val="22"/>
        </w:rPr>
        <w:t>In 2014-15, the Transport and Storage Committee considered:</w:t>
      </w:r>
    </w:p>
    <w:p w:rsidR="00933EAC" w:rsidRDefault="00933EAC" w:rsidP="00933EAC">
      <w:pPr>
        <w:pStyle w:val="ListParagraph"/>
        <w:numPr>
          <w:ilvl w:val="0"/>
          <w:numId w:val="22"/>
        </w:numPr>
        <w:spacing w:before="60" w:after="60"/>
        <w:ind w:left="1434" w:hanging="357"/>
        <w:contextualSpacing w:val="0"/>
        <w:rPr>
          <w:sz w:val="22"/>
        </w:rPr>
      </w:pPr>
      <w:r>
        <w:rPr>
          <w:sz w:val="22"/>
        </w:rPr>
        <w:t xml:space="preserve">sector </w:t>
      </w:r>
      <w:r w:rsidR="007D43C8">
        <w:rPr>
          <w:sz w:val="22"/>
        </w:rPr>
        <w:t>incident and injury data for</w:t>
      </w:r>
      <w:r>
        <w:rPr>
          <w:sz w:val="22"/>
        </w:rPr>
        <w:t xml:space="preserve"> the Northern Territory;</w:t>
      </w:r>
    </w:p>
    <w:p w:rsidR="00933EAC" w:rsidRDefault="00933EAC" w:rsidP="00933EAC">
      <w:pPr>
        <w:pStyle w:val="ListParagraph"/>
        <w:numPr>
          <w:ilvl w:val="0"/>
          <w:numId w:val="22"/>
        </w:numPr>
        <w:spacing w:before="60" w:after="60"/>
        <w:ind w:left="1434" w:hanging="357"/>
        <w:contextualSpacing w:val="0"/>
        <w:rPr>
          <w:sz w:val="22"/>
        </w:rPr>
      </w:pPr>
      <w:r>
        <w:rPr>
          <w:sz w:val="22"/>
        </w:rPr>
        <w:t>safety issues at Fisherman’s Wharf;</w:t>
      </w:r>
    </w:p>
    <w:p w:rsidR="00933EAC" w:rsidRDefault="00933EAC" w:rsidP="00933EAC">
      <w:pPr>
        <w:pStyle w:val="ListParagraph"/>
        <w:numPr>
          <w:ilvl w:val="0"/>
          <w:numId w:val="22"/>
        </w:numPr>
        <w:spacing w:before="60" w:after="60"/>
        <w:ind w:left="1434" w:hanging="357"/>
        <w:contextualSpacing w:val="0"/>
        <w:rPr>
          <w:sz w:val="22"/>
        </w:rPr>
      </w:pPr>
      <w:r>
        <w:rPr>
          <w:sz w:val="22"/>
        </w:rPr>
        <w:t>traffic management issues at East Arm Wharf;</w:t>
      </w:r>
    </w:p>
    <w:p w:rsidR="00933EAC" w:rsidRDefault="00933EAC" w:rsidP="00933EAC">
      <w:pPr>
        <w:pStyle w:val="ListParagraph"/>
        <w:numPr>
          <w:ilvl w:val="0"/>
          <w:numId w:val="22"/>
        </w:numPr>
        <w:spacing w:before="60" w:after="60"/>
        <w:ind w:left="1434" w:hanging="357"/>
        <w:contextualSpacing w:val="0"/>
        <w:rPr>
          <w:sz w:val="22"/>
        </w:rPr>
      </w:pPr>
      <w:r>
        <w:rPr>
          <w:sz w:val="22"/>
        </w:rPr>
        <w:t>the collapse of a section of Hudson Creek Wharf;</w:t>
      </w:r>
    </w:p>
    <w:p w:rsidR="00933EAC" w:rsidRDefault="00933EAC" w:rsidP="00933EAC">
      <w:pPr>
        <w:pStyle w:val="ListParagraph"/>
        <w:numPr>
          <w:ilvl w:val="0"/>
          <w:numId w:val="22"/>
        </w:numPr>
        <w:spacing w:before="60" w:after="60"/>
        <w:ind w:left="1434" w:hanging="357"/>
        <w:contextualSpacing w:val="0"/>
        <w:rPr>
          <w:sz w:val="22"/>
        </w:rPr>
      </w:pPr>
      <w:r>
        <w:rPr>
          <w:sz w:val="22"/>
        </w:rPr>
        <w:t>an update from the National Heavy Vehicle Regulator; and</w:t>
      </w:r>
    </w:p>
    <w:p w:rsidR="00933EAC" w:rsidRPr="007D43C8" w:rsidRDefault="00933EAC" w:rsidP="007D43C8">
      <w:pPr>
        <w:pStyle w:val="ListParagraph"/>
        <w:numPr>
          <w:ilvl w:val="0"/>
          <w:numId w:val="22"/>
        </w:numPr>
        <w:spacing w:before="60" w:after="60"/>
        <w:ind w:left="1434" w:hanging="357"/>
        <w:contextualSpacing w:val="0"/>
        <w:rPr>
          <w:sz w:val="22"/>
        </w:rPr>
      </w:pPr>
      <w:proofErr w:type="gramStart"/>
      <w:r>
        <w:rPr>
          <w:sz w:val="22"/>
        </w:rPr>
        <w:t>the</w:t>
      </w:r>
      <w:proofErr w:type="gramEnd"/>
      <w:r>
        <w:rPr>
          <w:sz w:val="22"/>
        </w:rPr>
        <w:t xml:space="preserve"> introduction of</w:t>
      </w:r>
      <w:r w:rsidR="00E81781">
        <w:rPr>
          <w:sz w:val="22"/>
        </w:rPr>
        <w:t xml:space="preserve"> infringement notices for boats.</w:t>
      </w:r>
    </w:p>
    <w:p w:rsidR="00933EAC" w:rsidRDefault="00933EAC" w:rsidP="007D43C8">
      <w:pPr>
        <w:spacing w:before="200"/>
        <w:ind w:left="720"/>
        <w:rPr>
          <w:sz w:val="22"/>
        </w:rPr>
      </w:pPr>
      <w:r>
        <w:rPr>
          <w:sz w:val="22"/>
        </w:rPr>
        <w:t>In 2014-15, the combined Transport, Storage, Agriculture and Primary Industry Committee considered:</w:t>
      </w:r>
    </w:p>
    <w:p w:rsidR="00933EAC" w:rsidRDefault="007D43C8" w:rsidP="007D43C8">
      <w:pPr>
        <w:pStyle w:val="ListParagraph"/>
        <w:numPr>
          <w:ilvl w:val="0"/>
          <w:numId w:val="22"/>
        </w:numPr>
        <w:spacing w:before="60" w:after="60"/>
        <w:ind w:left="1434" w:hanging="357"/>
        <w:contextualSpacing w:val="0"/>
        <w:rPr>
          <w:sz w:val="22"/>
        </w:rPr>
      </w:pPr>
      <w:r>
        <w:rPr>
          <w:sz w:val="22"/>
        </w:rPr>
        <w:t>sector incident and injury data for the Northern Territory;</w:t>
      </w:r>
    </w:p>
    <w:p w:rsidR="007D43C8" w:rsidRDefault="007D43C8" w:rsidP="007D43C8">
      <w:pPr>
        <w:pStyle w:val="ListParagraph"/>
        <w:numPr>
          <w:ilvl w:val="0"/>
          <w:numId w:val="22"/>
        </w:numPr>
        <w:spacing w:before="60" w:after="60"/>
        <w:ind w:left="1434" w:hanging="357"/>
        <w:contextualSpacing w:val="0"/>
        <w:rPr>
          <w:sz w:val="22"/>
        </w:rPr>
      </w:pPr>
      <w:r>
        <w:rPr>
          <w:sz w:val="22"/>
        </w:rPr>
        <w:t>quad bike safety;</w:t>
      </w:r>
    </w:p>
    <w:p w:rsidR="007D43C8" w:rsidRDefault="007D43C8" w:rsidP="007D43C8">
      <w:pPr>
        <w:pStyle w:val="ListParagraph"/>
        <w:numPr>
          <w:ilvl w:val="0"/>
          <w:numId w:val="22"/>
        </w:numPr>
        <w:spacing w:before="60" w:after="60"/>
        <w:ind w:left="1434" w:hanging="357"/>
        <w:contextualSpacing w:val="0"/>
        <w:rPr>
          <w:sz w:val="22"/>
        </w:rPr>
      </w:pPr>
      <w:r>
        <w:rPr>
          <w:sz w:val="22"/>
        </w:rPr>
        <w:t>increased costs for medical evacuations;</w:t>
      </w:r>
    </w:p>
    <w:p w:rsidR="007D43C8" w:rsidRDefault="007D43C8" w:rsidP="007D43C8">
      <w:pPr>
        <w:pStyle w:val="ListParagraph"/>
        <w:numPr>
          <w:ilvl w:val="0"/>
          <w:numId w:val="22"/>
        </w:numPr>
        <w:spacing w:before="60" w:after="60"/>
        <w:ind w:left="1434" w:hanging="357"/>
        <w:contextualSpacing w:val="0"/>
        <w:rPr>
          <w:sz w:val="22"/>
        </w:rPr>
      </w:pPr>
      <w:r>
        <w:rPr>
          <w:sz w:val="22"/>
        </w:rPr>
        <w:t>Northern Territory participation in national safety campaigns;</w:t>
      </w:r>
    </w:p>
    <w:p w:rsidR="007D43C8" w:rsidRDefault="007D43C8" w:rsidP="007D43C8">
      <w:pPr>
        <w:pStyle w:val="ListParagraph"/>
        <w:numPr>
          <w:ilvl w:val="0"/>
          <w:numId w:val="22"/>
        </w:numPr>
        <w:spacing w:before="60" w:after="60"/>
        <w:ind w:left="1434" w:hanging="357"/>
        <w:contextualSpacing w:val="0"/>
        <w:rPr>
          <w:sz w:val="22"/>
        </w:rPr>
      </w:pPr>
      <w:r>
        <w:rPr>
          <w:sz w:val="22"/>
        </w:rPr>
        <w:t xml:space="preserve">the </w:t>
      </w:r>
      <w:r w:rsidRPr="007D43C8">
        <w:rPr>
          <w:sz w:val="22"/>
          <w:lang w:val="en-AU"/>
        </w:rPr>
        <w:t>finalisation</w:t>
      </w:r>
      <w:r>
        <w:rPr>
          <w:sz w:val="22"/>
        </w:rPr>
        <w:t xml:space="preserve"> of the PISAFE project</w:t>
      </w:r>
      <w:r w:rsidR="00E81781">
        <w:rPr>
          <w:sz w:val="22"/>
        </w:rPr>
        <w:t>; and</w:t>
      </w:r>
    </w:p>
    <w:p w:rsidR="007D0EC5" w:rsidRPr="007D0EC5" w:rsidRDefault="00E81781" w:rsidP="007D0EC5">
      <w:pPr>
        <w:pStyle w:val="ListParagraph"/>
        <w:numPr>
          <w:ilvl w:val="0"/>
          <w:numId w:val="22"/>
        </w:numPr>
        <w:spacing w:before="60" w:after="60"/>
        <w:ind w:left="1434" w:hanging="357"/>
        <w:contextualSpacing w:val="0"/>
      </w:pPr>
      <w:proofErr w:type="gramStart"/>
      <w:r w:rsidRPr="005C0B51">
        <w:rPr>
          <w:sz w:val="22"/>
        </w:rPr>
        <w:t>the</w:t>
      </w:r>
      <w:proofErr w:type="gramEnd"/>
      <w:r w:rsidRPr="005C0B51">
        <w:rPr>
          <w:sz w:val="22"/>
        </w:rPr>
        <w:t xml:space="preserve"> national review of the VET sector to review the quality of training provided.</w:t>
      </w:r>
      <w:r w:rsidR="007D0EC5">
        <w:tab/>
      </w:r>
    </w:p>
    <w:p w:rsidR="00CA47A6" w:rsidRDefault="00CA47A6" w:rsidP="007D0EC5">
      <w:pPr>
        <w:pStyle w:val="bodycopy"/>
        <w:spacing w:before="60" w:after="60" w:line="240" w:lineRule="auto"/>
        <w:ind w:left="1434" w:right="544"/>
        <w:jc w:val="left"/>
        <w:rPr>
          <w:sz w:val="22"/>
        </w:rPr>
      </w:pPr>
    </w:p>
    <w:sectPr w:rsidR="00CA47A6" w:rsidSect="00E73B01">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DD" w:rsidRDefault="00A418DD" w:rsidP="00E73B01">
      <w:r>
        <w:separator/>
      </w:r>
    </w:p>
  </w:endnote>
  <w:endnote w:type="continuationSeparator" w:id="0">
    <w:p w:rsidR="00A418DD" w:rsidRDefault="00A418DD"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45472"/>
      <w:docPartObj>
        <w:docPartGallery w:val="Page Numbers (Bottom of Page)"/>
        <w:docPartUnique/>
      </w:docPartObj>
    </w:sdtPr>
    <w:sdtEndPr/>
    <w:sdtContent>
      <w:p w:rsidR="002750D6" w:rsidRDefault="002750D6" w:rsidP="00E73B01">
        <w:pPr>
          <w:pStyle w:val="Footer"/>
          <w:tabs>
            <w:tab w:val="clear" w:pos="4513"/>
            <w:tab w:val="clear" w:pos="9026"/>
            <w:tab w:val="right" w:pos="10773"/>
          </w:tabs>
          <w:ind w:left="-567"/>
        </w:pPr>
        <w:r>
          <w:rPr>
            <w:noProof/>
            <w:lang w:eastAsia="en-AU"/>
          </w:rPr>
          <w:drawing>
            <wp:inline distT="0" distB="0" distL="0" distR="0" wp14:anchorId="313B95C9" wp14:editId="55EE052D">
              <wp:extent cx="2246110" cy="190244"/>
              <wp:effectExtent l="0" t="0" r="1905" b="635"/>
              <wp:docPr id="21" name="Picture 21"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Pr="007278C5">
          <w:fldChar w:fldCharType="begin"/>
        </w:r>
        <w:r w:rsidRPr="007278C5">
          <w:instrText xml:space="preserve"> PAGE   \* MERGEFORMAT </w:instrText>
        </w:r>
        <w:r w:rsidRPr="007278C5">
          <w:fldChar w:fldCharType="separate"/>
        </w:r>
        <w:r w:rsidR="003134E0">
          <w:rPr>
            <w:noProof/>
          </w:rPr>
          <w:t>2</w:t>
        </w:r>
        <w:r w:rsidRPr="007278C5">
          <w:fldChar w:fldCharType="end"/>
        </w:r>
      </w:p>
      <w:p w:rsidR="002750D6" w:rsidRPr="00E27344" w:rsidRDefault="002750D6" w:rsidP="00DA5753">
        <w:pPr>
          <w:pStyle w:val="Footer"/>
          <w:tabs>
            <w:tab w:val="clear" w:pos="4513"/>
            <w:tab w:val="clear" w:pos="9026"/>
            <w:tab w:val="right" w:pos="10773"/>
          </w:tabs>
          <w:spacing w:after="240"/>
          <w:ind w:left="-567"/>
        </w:pP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Pr="00550351" w:rsidRDefault="002750D6" w:rsidP="00E73B01">
    <w:pPr>
      <w:pStyle w:val="Footer"/>
      <w:ind w:left="-567"/>
    </w:pPr>
    <w:r>
      <w:rPr>
        <w:noProof/>
        <w:lang w:eastAsia="en-AU"/>
      </w:rPr>
      <w:drawing>
        <wp:inline distT="0" distB="0" distL="0" distR="0" wp14:anchorId="1A1524F0" wp14:editId="3836BD77">
          <wp:extent cx="7572941" cy="1076325"/>
          <wp:effectExtent l="0" t="0" r="9525" b="0"/>
          <wp:docPr id="23" name="Picture 23" descr="www.worksafe.nt.gov.au,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a:extLst>
                      <a:ext uri="{28A0092B-C50C-407E-A947-70E740481C1C}">
                        <a14:useLocalDpi xmlns:a14="http://schemas.microsoft.com/office/drawing/2010/main" val="0"/>
                      </a:ext>
                    </a:extLst>
                  </a:blip>
                  <a:stretch>
                    <a:fillRect/>
                  </a:stretch>
                </pic:blipFill>
                <pic:spPr>
                  <a:xfrm>
                    <a:off x="0" y="0"/>
                    <a:ext cx="7577891" cy="10770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DD" w:rsidRDefault="00A418DD" w:rsidP="00E73B01">
      <w:r>
        <w:separator/>
      </w:r>
    </w:p>
  </w:footnote>
  <w:footnote w:type="continuationSeparator" w:id="0">
    <w:p w:rsidR="00A418DD" w:rsidRDefault="00A418DD"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pPr>
    <w:r>
      <w:rPr>
        <w:noProof/>
        <w:lang w:eastAsia="en-AU"/>
      </w:rPr>
      <w:drawing>
        <wp:inline distT="0" distB="0" distL="0" distR="0" wp14:anchorId="43567A48" wp14:editId="679DE5CF">
          <wp:extent cx="7955650" cy="923925"/>
          <wp:effectExtent l="0" t="0" r="7620" b="0"/>
          <wp:docPr id="19" name="Picture 1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rsidR="002750D6" w:rsidRDefault="002750D6"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ind w:left="-567"/>
    </w:pPr>
    <w:r>
      <w:rPr>
        <w:noProof/>
        <w:lang w:eastAsia="en-AU"/>
      </w:rPr>
      <w:drawing>
        <wp:inline distT="0" distB="0" distL="0" distR="0" wp14:anchorId="2F86253F" wp14:editId="484F9CB5">
          <wp:extent cx="7955650" cy="923925"/>
          <wp:effectExtent l="0" t="0" r="7620" b="0"/>
          <wp:docPr id="20" name="Picture 20"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ind w:left="-567"/>
    </w:pPr>
    <w:r>
      <w:rPr>
        <w:noProof/>
        <w:lang w:eastAsia="en-AU"/>
      </w:rPr>
      <w:drawing>
        <wp:inline distT="0" distB="0" distL="0" distR="0" wp14:anchorId="2749824A" wp14:editId="4A181CC9">
          <wp:extent cx="7572375" cy="1628775"/>
          <wp:effectExtent l="0" t="0" r="0" b="9525"/>
          <wp:docPr id="22" name="Picture 2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E4A"/>
    <w:multiLevelType w:val="hybridMultilevel"/>
    <w:tmpl w:val="E1FC3F68"/>
    <w:lvl w:ilvl="0" w:tplc="BA8888C8">
      <w:start w:val="1"/>
      <w:numFmt w:val="lowerRoman"/>
      <w:lvlText w:val="(%1)"/>
      <w:lvlJc w:val="left"/>
      <w:pPr>
        <w:ind w:left="2523" w:hanging="720"/>
      </w:pPr>
      <w:rPr>
        <w:rFonts w:hint="default"/>
      </w:rPr>
    </w:lvl>
    <w:lvl w:ilvl="1" w:tplc="0C090019" w:tentative="1">
      <w:start w:val="1"/>
      <w:numFmt w:val="lowerLetter"/>
      <w:lvlText w:val="%2."/>
      <w:lvlJc w:val="left"/>
      <w:pPr>
        <w:ind w:left="2883" w:hanging="360"/>
      </w:pPr>
    </w:lvl>
    <w:lvl w:ilvl="2" w:tplc="0C09001B" w:tentative="1">
      <w:start w:val="1"/>
      <w:numFmt w:val="lowerRoman"/>
      <w:lvlText w:val="%3."/>
      <w:lvlJc w:val="right"/>
      <w:pPr>
        <w:ind w:left="3603" w:hanging="180"/>
      </w:pPr>
    </w:lvl>
    <w:lvl w:ilvl="3" w:tplc="0C09000F" w:tentative="1">
      <w:start w:val="1"/>
      <w:numFmt w:val="decimal"/>
      <w:lvlText w:val="%4."/>
      <w:lvlJc w:val="left"/>
      <w:pPr>
        <w:ind w:left="4323" w:hanging="360"/>
      </w:pPr>
    </w:lvl>
    <w:lvl w:ilvl="4" w:tplc="0C090019" w:tentative="1">
      <w:start w:val="1"/>
      <w:numFmt w:val="lowerLetter"/>
      <w:lvlText w:val="%5."/>
      <w:lvlJc w:val="left"/>
      <w:pPr>
        <w:ind w:left="5043" w:hanging="360"/>
      </w:pPr>
    </w:lvl>
    <w:lvl w:ilvl="5" w:tplc="0C09001B" w:tentative="1">
      <w:start w:val="1"/>
      <w:numFmt w:val="lowerRoman"/>
      <w:lvlText w:val="%6."/>
      <w:lvlJc w:val="right"/>
      <w:pPr>
        <w:ind w:left="5763" w:hanging="180"/>
      </w:pPr>
    </w:lvl>
    <w:lvl w:ilvl="6" w:tplc="0C09000F" w:tentative="1">
      <w:start w:val="1"/>
      <w:numFmt w:val="decimal"/>
      <w:lvlText w:val="%7."/>
      <w:lvlJc w:val="left"/>
      <w:pPr>
        <w:ind w:left="6483" w:hanging="360"/>
      </w:pPr>
    </w:lvl>
    <w:lvl w:ilvl="7" w:tplc="0C090019" w:tentative="1">
      <w:start w:val="1"/>
      <w:numFmt w:val="lowerLetter"/>
      <w:lvlText w:val="%8."/>
      <w:lvlJc w:val="left"/>
      <w:pPr>
        <w:ind w:left="7203" w:hanging="360"/>
      </w:pPr>
    </w:lvl>
    <w:lvl w:ilvl="8" w:tplc="0C09001B" w:tentative="1">
      <w:start w:val="1"/>
      <w:numFmt w:val="lowerRoman"/>
      <w:lvlText w:val="%9."/>
      <w:lvlJc w:val="right"/>
      <w:pPr>
        <w:ind w:left="7923" w:hanging="180"/>
      </w:pPr>
    </w:lvl>
  </w:abstractNum>
  <w:abstractNum w:abstractNumId="1">
    <w:nsid w:val="09FE149B"/>
    <w:multiLevelType w:val="hybridMultilevel"/>
    <w:tmpl w:val="F1EA5AF0"/>
    <w:lvl w:ilvl="0" w:tplc="327C262E">
      <w:start w:val="1"/>
      <w:numFmt w:val="bullet"/>
      <w:pStyle w:val="BulletFormatt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8E5F9E"/>
    <w:multiLevelType w:val="hybridMultilevel"/>
    <w:tmpl w:val="12186D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E18515D"/>
    <w:multiLevelType w:val="hybridMultilevel"/>
    <w:tmpl w:val="3E8CE8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8D97680"/>
    <w:multiLevelType w:val="hybridMultilevel"/>
    <w:tmpl w:val="D87C84CE"/>
    <w:lvl w:ilvl="0" w:tplc="0D105936">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nsid w:val="1A1129BD"/>
    <w:multiLevelType w:val="hybridMultilevel"/>
    <w:tmpl w:val="1B168D3C"/>
    <w:lvl w:ilvl="0" w:tplc="DB06138A">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nsid w:val="1A2B2A1D"/>
    <w:multiLevelType w:val="hybridMultilevel"/>
    <w:tmpl w:val="F806B0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E345C72"/>
    <w:multiLevelType w:val="hybridMultilevel"/>
    <w:tmpl w:val="244E1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B883217"/>
    <w:multiLevelType w:val="hybridMultilevel"/>
    <w:tmpl w:val="0838BFA0"/>
    <w:lvl w:ilvl="0" w:tplc="EF5060D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32662F70"/>
    <w:multiLevelType w:val="hybridMultilevel"/>
    <w:tmpl w:val="D0E0D1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F3F2202"/>
    <w:multiLevelType w:val="hybridMultilevel"/>
    <w:tmpl w:val="A2A62E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4BE649B"/>
    <w:multiLevelType w:val="hybridMultilevel"/>
    <w:tmpl w:val="D306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DE91F63"/>
    <w:multiLevelType w:val="hybridMultilevel"/>
    <w:tmpl w:val="9864B274"/>
    <w:lvl w:ilvl="0" w:tplc="ABDEED92">
      <w:start w:val="1"/>
      <w:numFmt w:val="lowerLetter"/>
      <w:suff w:val="space"/>
      <w:lvlText w:val="(%1)"/>
      <w:lvlJc w:val="left"/>
      <w:pPr>
        <w:ind w:left="180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nsid w:val="5119006E"/>
    <w:multiLevelType w:val="hybridMultilevel"/>
    <w:tmpl w:val="AADC3B6C"/>
    <w:lvl w:ilvl="0" w:tplc="71B6D6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55B96374"/>
    <w:multiLevelType w:val="hybridMultilevel"/>
    <w:tmpl w:val="705CE89C"/>
    <w:lvl w:ilvl="0" w:tplc="6A92ECBC">
      <w:start w:val="1"/>
      <w:numFmt w:val="lowerLetter"/>
      <w:lvlText w:val="(%1)"/>
      <w:lvlJc w:val="left"/>
      <w:pPr>
        <w:tabs>
          <w:tab w:val="num" w:pos="1797"/>
        </w:tabs>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5B9E0B35"/>
    <w:multiLevelType w:val="hybridMultilevel"/>
    <w:tmpl w:val="3C32A0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5DE42B1E"/>
    <w:multiLevelType w:val="hybridMultilevel"/>
    <w:tmpl w:val="AD6A68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3B443ED"/>
    <w:multiLevelType w:val="hybridMultilevel"/>
    <w:tmpl w:val="5254CA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667F712A"/>
    <w:multiLevelType w:val="hybridMultilevel"/>
    <w:tmpl w:val="BF466560"/>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73A3138B"/>
    <w:multiLevelType w:val="hybridMultilevel"/>
    <w:tmpl w:val="EE3623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7C092BCB"/>
    <w:multiLevelType w:val="hybridMultilevel"/>
    <w:tmpl w:val="B1CECD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7D6F6D25"/>
    <w:multiLevelType w:val="hybridMultilevel"/>
    <w:tmpl w:val="A57CFBA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4"/>
  </w:num>
  <w:num w:numId="4">
    <w:abstractNumId w:val="0"/>
  </w:num>
  <w:num w:numId="5">
    <w:abstractNumId w:val="8"/>
  </w:num>
  <w:num w:numId="6">
    <w:abstractNumId w:val="4"/>
  </w:num>
  <w:num w:numId="7">
    <w:abstractNumId w:val="5"/>
  </w:num>
  <w:num w:numId="8">
    <w:abstractNumId w:val="18"/>
  </w:num>
  <w:num w:numId="9">
    <w:abstractNumId w:val="21"/>
  </w:num>
  <w:num w:numId="10">
    <w:abstractNumId w:val="17"/>
  </w:num>
  <w:num w:numId="11">
    <w:abstractNumId w:val="13"/>
  </w:num>
  <w:num w:numId="12">
    <w:abstractNumId w:val="12"/>
  </w:num>
  <w:num w:numId="13">
    <w:abstractNumId w:val="2"/>
  </w:num>
  <w:num w:numId="14">
    <w:abstractNumId w:val="11"/>
  </w:num>
  <w:num w:numId="15">
    <w:abstractNumId w:val="16"/>
  </w:num>
  <w:num w:numId="16">
    <w:abstractNumId w:val="20"/>
  </w:num>
  <w:num w:numId="17">
    <w:abstractNumId w:val="9"/>
  </w:num>
  <w:num w:numId="18">
    <w:abstractNumId w:val="15"/>
  </w:num>
  <w:num w:numId="19">
    <w:abstractNumId w:val="10"/>
  </w:num>
  <w:num w:numId="20">
    <w:abstractNumId w:val="19"/>
  </w:num>
  <w:num w:numId="21">
    <w:abstractNumId w:val="3"/>
  </w:num>
  <w:num w:numId="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4E"/>
    <w:rsid w:val="00011823"/>
    <w:rsid w:val="00025631"/>
    <w:rsid w:val="000426DA"/>
    <w:rsid w:val="000530A8"/>
    <w:rsid w:val="000606D9"/>
    <w:rsid w:val="00061622"/>
    <w:rsid w:val="000C567F"/>
    <w:rsid w:val="000D68C6"/>
    <w:rsid w:val="001225CF"/>
    <w:rsid w:val="00151EEA"/>
    <w:rsid w:val="001B004F"/>
    <w:rsid w:val="001B117B"/>
    <w:rsid w:val="001E0FCF"/>
    <w:rsid w:val="001E755C"/>
    <w:rsid w:val="001F03BE"/>
    <w:rsid w:val="001F130D"/>
    <w:rsid w:val="00203C98"/>
    <w:rsid w:val="002408E3"/>
    <w:rsid w:val="00255C6D"/>
    <w:rsid w:val="002750D6"/>
    <w:rsid w:val="002A41FB"/>
    <w:rsid w:val="002B5871"/>
    <w:rsid w:val="002C4593"/>
    <w:rsid w:val="002D030B"/>
    <w:rsid w:val="002E06CB"/>
    <w:rsid w:val="002F3ABF"/>
    <w:rsid w:val="002F3E97"/>
    <w:rsid w:val="00301D55"/>
    <w:rsid w:val="00307B76"/>
    <w:rsid w:val="00310ADC"/>
    <w:rsid w:val="003134E0"/>
    <w:rsid w:val="003165E1"/>
    <w:rsid w:val="00341907"/>
    <w:rsid w:val="003514FA"/>
    <w:rsid w:val="0037347B"/>
    <w:rsid w:val="0039390F"/>
    <w:rsid w:val="003B1F07"/>
    <w:rsid w:val="003D043D"/>
    <w:rsid w:val="003D7C13"/>
    <w:rsid w:val="003E7346"/>
    <w:rsid w:val="00403FF7"/>
    <w:rsid w:val="00406215"/>
    <w:rsid w:val="00423F93"/>
    <w:rsid w:val="00442B02"/>
    <w:rsid w:val="0047374A"/>
    <w:rsid w:val="004B634F"/>
    <w:rsid w:val="004F1044"/>
    <w:rsid w:val="00507331"/>
    <w:rsid w:val="0053256B"/>
    <w:rsid w:val="00550351"/>
    <w:rsid w:val="005509D7"/>
    <w:rsid w:val="00551407"/>
    <w:rsid w:val="005770AC"/>
    <w:rsid w:val="005C0B51"/>
    <w:rsid w:val="005C16D1"/>
    <w:rsid w:val="005C5FB5"/>
    <w:rsid w:val="005D279E"/>
    <w:rsid w:val="00615F0E"/>
    <w:rsid w:val="006300D9"/>
    <w:rsid w:val="00651980"/>
    <w:rsid w:val="0066252B"/>
    <w:rsid w:val="00685D69"/>
    <w:rsid w:val="006B2E6B"/>
    <w:rsid w:val="006D55DB"/>
    <w:rsid w:val="006E34DB"/>
    <w:rsid w:val="0070276A"/>
    <w:rsid w:val="007278C5"/>
    <w:rsid w:val="00741B0B"/>
    <w:rsid w:val="007577F4"/>
    <w:rsid w:val="00785DF9"/>
    <w:rsid w:val="007C0090"/>
    <w:rsid w:val="007C359E"/>
    <w:rsid w:val="007C435E"/>
    <w:rsid w:val="007D0EC5"/>
    <w:rsid w:val="007D43C8"/>
    <w:rsid w:val="007D47E0"/>
    <w:rsid w:val="007F6818"/>
    <w:rsid w:val="00814622"/>
    <w:rsid w:val="008472C1"/>
    <w:rsid w:val="00852250"/>
    <w:rsid w:val="00856EB0"/>
    <w:rsid w:val="00870C1A"/>
    <w:rsid w:val="008901BF"/>
    <w:rsid w:val="008A7733"/>
    <w:rsid w:val="008C1BD8"/>
    <w:rsid w:val="008D365D"/>
    <w:rsid w:val="00933EAC"/>
    <w:rsid w:val="00960B08"/>
    <w:rsid w:val="009F10E6"/>
    <w:rsid w:val="00A06138"/>
    <w:rsid w:val="00A12FAC"/>
    <w:rsid w:val="00A131C4"/>
    <w:rsid w:val="00A34BD0"/>
    <w:rsid w:val="00A418DD"/>
    <w:rsid w:val="00A42802"/>
    <w:rsid w:val="00A42D1C"/>
    <w:rsid w:val="00A75DE9"/>
    <w:rsid w:val="00A872D9"/>
    <w:rsid w:val="00AE49F5"/>
    <w:rsid w:val="00B00DDD"/>
    <w:rsid w:val="00B02E5A"/>
    <w:rsid w:val="00B10B4E"/>
    <w:rsid w:val="00B14E62"/>
    <w:rsid w:val="00B44AB5"/>
    <w:rsid w:val="00B6126F"/>
    <w:rsid w:val="00BD5FA1"/>
    <w:rsid w:val="00BE1220"/>
    <w:rsid w:val="00C01F77"/>
    <w:rsid w:val="00C060B0"/>
    <w:rsid w:val="00C32033"/>
    <w:rsid w:val="00C32C82"/>
    <w:rsid w:val="00C454D4"/>
    <w:rsid w:val="00C61F99"/>
    <w:rsid w:val="00C6740C"/>
    <w:rsid w:val="00CA47A6"/>
    <w:rsid w:val="00CB793E"/>
    <w:rsid w:val="00CD3184"/>
    <w:rsid w:val="00CE4462"/>
    <w:rsid w:val="00CE4E6C"/>
    <w:rsid w:val="00D01DCD"/>
    <w:rsid w:val="00D110A6"/>
    <w:rsid w:val="00D5368B"/>
    <w:rsid w:val="00D61CCA"/>
    <w:rsid w:val="00DA5753"/>
    <w:rsid w:val="00DD4930"/>
    <w:rsid w:val="00DF6EB7"/>
    <w:rsid w:val="00E1075C"/>
    <w:rsid w:val="00E27344"/>
    <w:rsid w:val="00E317B6"/>
    <w:rsid w:val="00E73B01"/>
    <w:rsid w:val="00E81781"/>
    <w:rsid w:val="00E95DC3"/>
    <w:rsid w:val="00EA1072"/>
    <w:rsid w:val="00EB1B3A"/>
    <w:rsid w:val="00EC65D9"/>
    <w:rsid w:val="00EE71F6"/>
    <w:rsid w:val="00F11E6F"/>
    <w:rsid w:val="00F34049"/>
    <w:rsid w:val="00F63FF6"/>
    <w:rsid w:val="00F816F2"/>
    <w:rsid w:val="00FA5776"/>
    <w:rsid w:val="00FB0216"/>
    <w:rsid w:val="00FC0F6D"/>
    <w:rsid w:val="00FE6699"/>
    <w:rsid w:val="00FF7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1980"/>
    <w:pPr>
      <w:spacing w:line="240" w:lineRule="auto"/>
    </w:pPr>
    <w:rPr>
      <w:rFonts w:ascii="Arial" w:hAnsi="Arial"/>
      <w:sz w:val="24"/>
    </w:rPr>
  </w:style>
  <w:style w:type="paragraph" w:styleId="Heading1">
    <w:name w:val="heading 1"/>
    <w:basedOn w:val="Normal"/>
    <w:next w:val="Normal"/>
    <w:link w:val="Heading1Char"/>
    <w:autoRedefine/>
    <w:uiPriority w:val="9"/>
    <w:qFormat/>
    <w:rsid w:val="00B44AB5"/>
    <w:pPr>
      <w:keepNext/>
      <w:keepLines/>
      <w:spacing w:before="600" w:after="120"/>
      <w:ind w:firstLine="567"/>
      <w:outlineLvl w:val="0"/>
    </w:pPr>
    <w:rPr>
      <w:rFonts w:eastAsiaTheme="majorEastAsia" w:cstheme="majorBidi"/>
      <w:b/>
      <w:bCs/>
      <w:sz w:val="32"/>
      <w:szCs w:val="28"/>
    </w:rPr>
  </w:style>
  <w:style w:type="paragraph" w:styleId="Heading2">
    <w:name w:val="heading 2"/>
    <w:basedOn w:val="Normal"/>
    <w:next w:val="bodycopy"/>
    <w:link w:val="Heading2Char"/>
    <w:autoRedefine/>
    <w:uiPriority w:val="9"/>
    <w:unhideWhenUsed/>
    <w:qFormat/>
    <w:rsid w:val="00C32033"/>
    <w:pPr>
      <w:keepNext/>
      <w:keepLines/>
      <w:spacing w:before="360" w:after="360"/>
      <w:ind w:left="720"/>
      <w:outlineLvl w:val="1"/>
    </w:pPr>
    <w:rPr>
      <w:rFonts w:eastAsiaTheme="majorEastAsia" w:cstheme="majorBidi"/>
      <w:b/>
      <w:bCs/>
      <w:color w:val="808080" w:themeColor="background1" w:themeShade="80"/>
      <w:sz w:val="28"/>
      <w:szCs w:val="24"/>
    </w:rPr>
  </w:style>
  <w:style w:type="paragraph" w:styleId="Heading3">
    <w:name w:val="heading 3"/>
    <w:basedOn w:val="Normal"/>
    <w:next w:val="Normal"/>
    <w:link w:val="Heading3Char"/>
    <w:uiPriority w:val="9"/>
    <w:unhideWhenUsed/>
    <w:rsid w:val="00DD4930"/>
    <w:pPr>
      <w:keepNext/>
      <w:keepLines/>
      <w:spacing w:before="360" w:after="240"/>
      <w:ind w:left="7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B44AB5"/>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32033"/>
    <w:rPr>
      <w:rFonts w:ascii="Arial" w:eastAsiaTheme="majorEastAsia" w:hAnsi="Arial" w:cstheme="majorBidi"/>
      <w:b/>
      <w:bCs/>
      <w:color w:val="808080" w:themeColor="background1" w:themeShade="80"/>
      <w:sz w:val="28"/>
      <w:szCs w:val="24"/>
    </w:rPr>
  </w:style>
  <w:style w:type="paragraph" w:styleId="Title">
    <w:name w:val="Title"/>
    <w:basedOn w:val="Normal"/>
    <w:next w:val="Normal"/>
    <w:link w:val="TitleChar"/>
    <w:uiPriority w:val="10"/>
    <w:qFormat/>
    <w:rsid w:val="00255C6D"/>
    <w:pPr>
      <w:numPr>
        <w:ilvl w:val="1"/>
      </w:numPr>
      <w:spacing w:before="240" w:after="1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255C6D"/>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DD4930"/>
    <w:rPr>
      <w:rFonts w:ascii="Arial" w:eastAsiaTheme="majorEastAsia" w:hAnsi="Arial" w:cstheme="majorBidi"/>
      <w:b/>
      <w:bCs/>
      <w:sz w:val="26"/>
    </w:rPr>
  </w:style>
  <w:style w:type="paragraph" w:styleId="Subtitle">
    <w:name w:val="Subtitle"/>
    <w:basedOn w:val="Normal"/>
    <w:next w:val="Normal"/>
    <w:link w:val="SubtitleChar"/>
    <w:uiPriority w:val="11"/>
    <w:qFormat/>
    <w:rsid w:val="00CA47A6"/>
    <w:pPr>
      <w:numPr>
        <w:ilvl w:val="1"/>
      </w:numPr>
      <w:spacing w:before="240" w:after="120"/>
    </w:pPr>
    <w:rPr>
      <w:rFonts w:ascii="Arial Bold" w:eastAsiaTheme="majorEastAsia" w:hAnsi="Arial Bold" w:cs="Arial"/>
      <w:b/>
      <w:iCs/>
      <w:color w:val="DB7310"/>
      <w:sz w:val="52"/>
      <w:szCs w:val="36"/>
    </w:rPr>
  </w:style>
  <w:style w:type="character" w:customStyle="1" w:styleId="SubtitleChar">
    <w:name w:val="Subtitle Char"/>
    <w:basedOn w:val="DefaultParagraphFont"/>
    <w:link w:val="Subtitle"/>
    <w:uiPriority w:val="11"/>
    <w:rsid w:val="00CA47A6"/>
    <w:rPr>
      <w:rFonts w:ascii="Arial Bold" w:eastAsiaTheme="majorEastAsia" w:hAnsi="Arial Bold" w:cs="Arial"/>
      <w:b/>
      <w:iCs/>
      <w:color w:val="DB7310"/>
      <w:sz w:val="52"/>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TOCHeading">
    <w:name w:val="TOC Heading"/>
    <w:basedOn w:val="Heading1"/>
    <w:next w:val="Normal"/>
    <w:uiPriority w:val="39"/>
    <w:unhideWhenUsed/>
    <w:qFormat/>
    <w:rsid w:val="00423F93"/>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E0FCF"/>
    <w:pPr>
      <w:tabs>
        <w:tab w:val="right" w:leader="dot" w:pos="10762"/>
      </w:tabs>
      <w:spacing w:after="100"/>
      <w:ind w:left="426"/>
    </w:pPr>
  </w:style>
  <w:style w:type="paragraph" w:styleId="TOC2">
    <w:name w:val="toc 2"/>
    <w:basedOn w:val="Normal"/>
    <w:next w:val="Normal"/>
    <w:autoRedefine/>
    <w:uiPriority w:val="39"/>
    <w:unhideWhenUsed/>
    <w:rsid w:val="001E0FCF"/>
    <w:pPr>
      <w:tabs>
        <w:tab w:val="right" w:leader="dot" w:pos="10762"/>
      </w:tabs>
      <w:spacing w:after="100"/>
      <w:ind w:left="1440" w:hanging="589"/>
    </w:pPr>
  </w:style>
  <w:style w:type="character" w:styleId="Hyperlink">
    <w:name w:val="Hyperlink"/>
    <w:basedOn w:val="DefaultParagraphFont"/>
    <w:uiPriority w:val="99"/>
    <w:unhideWhenUsed/>
    <w:rsid w:val="00423F93"/>
    <w:rPr>
      <w:color w:val="0000FF" w:themeColor="hyperlink"/>
      <w:u w:val="single"/>
    </w:rPr>
  </w:style>
  <w:style w:type="paragraph" w:customStyle="1" w:styleId="bodycopy">
    <w:name w:val="body copy"/>
    <w:basedOn w:val="Normal"/>
    <w:rsid w:val="00423F93"/>
    <w:pPr>
      <w:spacing w:before="120" w:after="120" w:line="300" w:lineRule="exact"/>
      <w:jc w:val="both"/>
    </w:pPr>
    <w:rPr>
      <w:rFonts w:eastAsia="Times New Roman" w:cs="Arial"/>
      <w:lang w:eastAsia="en-AU"/>
    </w:rPr>
  </w:style>
  <w:style w:type="paragraph" w:customStyle="1" w:styleId="ReportHeads">
    <w:name w:val="Report Heads"/>
    <w:basedOn w:val="Normal"/>
    <w:rsid w:val="00423F93"/>
    <w:pPr>
      <w:spacing w:before="360" w:after="120"/>
    </w:pPr>
    <w:rPr>
      <w:rFonts w:eastAsia="Times New Roman" w:cs="Arial"/>
      <w:color w:val="999999"/>
      <w:sz w:val="32"/>
      <w:szCs w:val="28"/>
      <w:lang w:eastAsia="en-AU"/>
    </w:rPr>
  </w:style>
  <w:style w:type="paragraph" w:styleId="ListParagraph">
    <w:name w:val="List Paragraph"/>
    <w:basedOn w:val="Normal"/>
    <w:link w:val="ListParagraphChar"/>
    <w:uiPriority w:val="34"/>
    <w:qFormat/>
    <w:rsid w:val="00DD4930"/>
    <w:pPr>
      <w:ind w:left="720"/>
      <w:contextualSpacing/>
    </w:pPr>
    <w:rPr>
      <w:rFonts w:eastAsia="Calibri" w:cs="Times New Roman"/>
      <w:szCs w:val="20"/>
      <w:lang w:val="en-US" w:eastAsia="en-AU" w:bidi="en-US"/>
    </w:rPr>
  </w:style>
  <w:style w:type="paragraph" w:customStyle="1" w:styleId="Para">
    <w:name w:val="Para"/>
    <w:basedOn w:val="Normal"/>
    <w:rsid w:val="001B117B"/>
    <w:pPr>
      <w:spacing w:before="240" w:after="0"/>
    </w:pPr>
    <w:rPr>
      <w:rFonts w:eastAsia="Times New Roman" w:cs="Times New Roman"/>
      <w:szCs w:val="20"/>
    </w:rPr>
  </w:style>
  <w:style w:type="paragraph" w:styleId="TOC3">
    <w:name w:val="toc 3"/>
    <w:basedOn w:val="Normal"/>
    <w:next w:val="Normal"/>
    <w:autoRedefine/>
    <w:uiPriority w:val="39"/>
    <w:unhideWhenUsed/>
    <w:rsid w:val="001E0FCF"/>
    <w:pPr>
      <w:tabs>
        <w:tab w:val="right" w:leader="dot" w:pos="10762"/>
      </w:tabs>
      <w:spacing w:after="100"/>
      <w:ind w:left="2160" w:hanging="884"/>
    </w:pPr>
  </w:style>
  <w:style w:type="table" w:styleId="TableGrid">
    <w:name w:val="Table Grid"/>
    <w:basedOn w:val="TableNormal"/>
    <w:rsid w:val="00DD4930"/>
    <w:pPr>
      <w:spacing w:after="0" w:line="240" w:lineRule="auto"/>
    </w:pPr>
    <w:rPr>
      <w:rFonts w:ascii="Arial" w:eastAsia="Times New Roman" w:hAnsi="Arial" w:cs="Times New Roman"/>
      <w:sz w:val="24"/>
      <w:szCs w:val="20"/>
      <w:lang w:eastAsia="en-AU"/>
    </w:rPr>
    <w:tblPr>
      <w:tblBorders>
        <w:top w:val="single" w:sz="4" w:space="0" w:color="auto"/>
        <w:bottom w:val="single" w:sz="4" w:space="0" w:color="auto"/>
        <w:insideH w:val="single" w:sz="4" w:space="0" w:color="auto"/>
        <w:insideV w:val="single" w:sz="4" w:space="0" w:color="auto"/>
      </w:tblBorders>
    </w:tblPr>
    <w:tblStylePr w:type="firstRow">
      <w:pPr>
        <w:wordWrap/>
        <w:spacing w:line="320" w:lineRule="exact"/>
      </w:pPr>
    </w:tblStylePr>
  </w:style>
  <w:style w:type="paragraph" w:customStyle="1" w:styleId="BulletFormatting">
    <w:name w:val="Bullet Formatting"/>
    <w:basedOn w:val="ListParagraph"/>
    <w:link w:val="BulletFormattingChar"/>
    <w:qFormat/>
    <w:rsid w:val="002750D6"/>
    <w:pPr>
      <w:numPr>
        <w:numId w:val="1"/>
      </w:numPr>
      <w:spacing w:before="120" w:after="120"/>
      <w:ind w:left="1434" w:hanging="357"/>
      <w:contextualSpacing w:val="0"/>
    </w:pPr>
  </w:style>
  <w:style w:type="paragraph" w:customStyle="1" w:styleId="CustomHeading2">
    <w:name w:val="Custom Heading 2"/>
    <w:basedOn w:val="Heading2"/>
    <w:next w:val="bodycopy"/>
    <w:link w:val="CustomHeading2Char"/>
    <w:qFormat/>
    <w:rsid w:val="002750D6"/>
  </w:style>
  <w:style w:type="character" w:customStyle="1" w:styleId="ListParagraphChar">
    <w:name w:val="List Paragraph Char"/>
    <w:basedOn w:val="DefaultParagraphFont"/>
    <w:link w:val="ListParagraph"/>
    <w:uiPriority w:val="34"/>
    <w:rsid w:val="002750D6"/>
    <w:rPr>
      <w:rFonts w:ascii="Arial" w:eastAsia="Calibri" w:hAnsi="Arial" w:cs="Times New Roman"/>
      <w:sz w:val="24"/>
      <w:szCs w:val="20"/>
      <w:lang w:val="en-US" w:eastAsia="en-AU" w:bidi="en-US"/>
    </w:rPr>
  </w:style>
  <w:style w:type="character" w:customStyle="1" w:styleId="BulletFormattingChar">
    <w:name w:val="Bullet Formatting Char"/>
    <w:basedOn w:val="ListParagraphChar"/>
    <w:link w:val="BulletFormatting"/>
    <w:rsid w:val="002750D6"/>
    <w:rPr>
      <w:rFonts w:ascii="Arial" w:eastAsia="Calibri" w:hAnsi="Arial" w:cs="Times New Roman"/>
      <w:sz w:val="24"/>
      <w:szCs w:val="20"/>
      <w:lang w:val="en-US" w:eastAsia="en-AU" w:bidi="en-US"/>
    </w:rPr>
  </w:style>
  <w:style w:type="character" w:customStyle="1" w:styleId="CustomHeading2Char">
    <w:name w:val="Custom Heading 2 Char"/>
    <w:basedOn w:val="Heading2Char"/>
    <w:link w:val="CustomHeading2"/>
    <w:rsid w:val="002750D6"/>
    <w:rPr>
      <w:rFonts w:ascii="Arial" w:eastAsiaTheme="majorEastAsia" w:hAnsi="Arial" w:cstheme="majorBidi"/>
      <w:b/>
      <w:bCs/>
      <w:color w:val="808080" w:themeColor="background1" w:themeShade="80"/>
      <w:sz w:val="28"/>
      <w:szCs w:val="24"/>
    </w:rPr>
  </w:style>
  <w:style w:type="paragraph" w:styleId="FootnoteText">
    <w:name w:val="footnote text"/>
    <w:basedOn w:val="Normal"/>
    <w:link w:val="FootnoteTextChar"/>
    <w:uiPriority w:val="99"/>
    <w:semiHidden/>
    <w:unhideWhenUsed/>
    <w:rsid w:val="007C359E"/>
    <w:pPr>
      <w:spacing w:after="0"/>
    </w:pPr>
    <w:rPr>
      <w:sz w:val="20"/>
      <w:szCs w:val="20"/>
    </w:rPr>
  </w:style>
  <w:style w:type="character" w:customStyle="1" w:styleId="FootnoteTextChar">
    <w:name w:val="Footnote Text Char"/>
    <w:basedOn w:val="DefaultParagraphFont"/>
    <w:link w:val="FootnoteText"/>
    <w:uiPriority w:val="99"/>
    <w:semiHidden/>
    <w:rsid w:val="007C359E"/>
    <w:rPr>
      <w:rFonts w:ascii="Arial" w:hAnsi="Arial"/>
      <w:sz w:val="20"/>
      <w:szCs w:val="20"/>
    </w:rPr>
  </w:style>
  <w:style w:type="character" w:styleId="FootnoteReference">
    <w:name w:val="footnote reference"/>
    <w:basedOn w:val="DefaultParagraphFont"/>
    <w:uiPriority w:val="99"/>
    <w:semiHidden/>
    <w:unhideWhenUsed/>
    <w:rsid w:val="007C35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1980"/>
    <w:pPr>
      <w:spacing w:line="240" w:lineRule="auto"/>
    </w:pPr>
    <w:rPr>
      <w:rFonts w:ascii="Arial" w:hAnsi="Arial"/>
      <w:sz w:val="24"/>
    </w:rPr>
  </w:style>
  <w:style w:type="paragraph" w:styleId="Heading1">
    <w:name w:val="heading 1"/>
    <w:basedOn w:val="Normal"/>
    <w:next w:val="Normal"/>
    <w:link w:val="Heading1Char"/>
    <w:autoRedefine/>
    <w:uiPriority w:val="9"/>
    <w:qFormat/>
    <w:rsid w:val="00B44AB5"/>
    <w:pPr>
      <w:keepNext/>
      <w:keepLines/>
      <w:spacing w:before="600" w:after="120"/>
      <w:ind w:firstLine="567"/>
      <w:outlineLvl w:val="0"/>
    </w:pPr>
    <w:rPr>
      <w:rFonts w:eastAsiaTheme="majorEastAsia" w:cstheme="majorBidi"/>
      <w:b/>
      <w:bCs/>
      <w:sz w:val="32"/>
      <w:szCs w:val="28"/>
    </w:rPr>
  </w:style>
  <w:style w:type="paragraph" w:styleId="Heading2">
    <w:name w:val="heading 2"/>
    <w:basedOn w:val="Normal"/>
    <w:next w:val="bodycopy"/>
    <w:link w:val="Heading2Char"/>
    <w:autoRedefine/>
    <w:uiPriority w:val="9"/>
    <w:unhideWhenUsed/>
    <w:qFormat/>
    <w:rsid w:val="00C32033"/>
    <w:pPr>
      <w:keepNext/>
      <w:keepLines/>
      <w:spacing w:before="360" w:after="360"/>
      <w:ind w:left="720"/>
      <w:outlineLvl w:val="1"/>
    </w:pPr>
    <w:rPr>
      <w:rFonts w:eastAsiaTheme="majorEastAsia" w:cstheme="majorBidi"/>
      <w:b/>
      <w:bCs/>
      <w:color w:val="808080" w:themeColor="background1" w:themeShade="80"/>
      <w:sz w:val="28"/>
      <w:szCs w:val="24"/>
    </w:rPr>
  </w:style>
  <w:style w:type="paragraph" w:styleId="Heading3">
    <w:name w:val="heading 3"/>
    <w:basedOn w:val="Normal"/>
    <w:next w:val="Normal"/>
    <w:link w:val="Heading3Char"/>
    <w:uiPriority w:val="9"/>
    <w:unhideWhenUsed/>
    <w:rsid w:val="00DD4930"/>
    <w:pPr>
      <w:keepNext/>
      <w:keepLines/>
      <w:spacing w:before="360" w:after="240"/>
      <w:ind w:left="7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B44AB5"/>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32033"/>
    <w:rPr>
      <w:rFonts w:ascii="Arial" w:eastAsiaTheme="majorEastAsia" w:hAnsi="Arial" w:cstheme="majorBidi"/>
      <w:b/>
      <w:bCs/>
      <w:color w:val="808080" w:themeColor="background1" w:themeShade="80"/>
      <w:sz w:val="28"/>
      <w:szCs w:val="24"/>
    </w:rPr>
  </w:style>
  <w:style w:type="paragraph" w:styleId="Title">
    <w:name w:val="Title"/>
    <w:basedOn w:val="Normal"/>
    <w:next w:val="Normal"/>
    <w:link w:val="TitleChar"/>
    <w:uiPriority w:val="10"/>
    <w:qFormat/>
    <w:rsid w:val="00255C6D"/>
    <w:pPr>
      <w:numPr>
        <w:ilvl w:val="1"/>
      </w:numPr>
      <w:spacing w:before="240" w:after="1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255C6D"/>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DD4930"/>
    <w:rPr>
      <w:rFonts w:ascii="Arial" w:eastAsiaTheme="majorEastAsia" w:hAnsi="Arial" w:cstheme="majorBidi"/>
      <w:b/>
      <w:bCs/>
      <w:sz w:val="26"/>
    </w:rPr>
  </w:style>
  <w:style w:type="paragraph" w:styleId="Subtitle">
    <w:name w:val="Subtitle"/>
    <w:basedOn w:val="Normal"/>
    <w:next w:val="Normal"/>
    <w:link w:val="SubtitleChar"/>
    <w:uiPriority w:val="11"/>
    <w:qFormat/>
    <w:rsid w:val="00CA47A6"/>
    <w:pPr>
      <w:numPr>
        <w:ilvl w:val="1"/>
      </w:numPr>
      <w:spacing w:before="240" w:after="120"/>
    </w:pPr>
    <w:rPr>
      <w:rFonts w:ascii="Arial Bold" w:eastAsiaTheme="majorEastAsia" w:hAnsi="Arial Bold" w:cs="Arial"/>
      <w:b/>
      <w:iCs/>
      <w:color w:val="DB7310"/>
      <w:sz w:val="52"/>
      <w:szCs w:val="36"/>
    </w:rPr>
  </w:style>
  <w:style w:type="character" w:customStyle="1" w:styleId="SubtitleChar">
    <w:name w:val="Subtitle Char"/>
    <w:basedOn w:val="DefaultParagraphFont"/>
    <w:link w:val="Subtitle"/>
    <w:uiPriority w:val="11"/>
    <w:rsid w:val="00CA47A6"/>
    <w:rPr>
      <w:rFonts w:ascii="Arial Bold" w:eastAsiaTheme="majorEastAsia" w:hAnsi="Arial Bold" w:cs="Arial"/>
      <w:b/>
      <w:iCs/>
      <w:color w:val="DB7310"/>
      <w:sz w:val="52"/>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TOCHeading">
    <w:name w:val="TOC Heading"/>
    <w:basedOn w:val="Heading1"/>
    <w:next w:val="Normal"/>
    <w:uiPriority w:val="39"/>
    <w:unhideWhenUsed/>
    <w:qFormat/>
    <w:rsid w:val="00423F93"/>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E0FCF"/>
    <w:pPr>
      <w:tabs>
        <w:tab w:val="right" w:leader="dot" w:pos="10762"/>
      </w:tabs>
      <w:spacing w:after="100"/>
      <w:ind w:left="426"/>
    </w:pPr>
  </w:style>
  <w:style w:type="paragraph" w:styleId="TOC2">
    <w:name w:val="toc 2"/>
    <w:basedOn w:val="Normal"/>
    <w:next w:val="Normal"/>
    <w:autoRedefine/>
    <w:uiPriority w:val="39"/>
    <w:unhideWhenUsed/>
    <w:rsid w:val="001E0FCF"/>
    <w:pPr>
      <w:tabs>
        <w:tab w:val="right" w:leader="dot" w:pos="10762"/>
      </w:tabs>
      <w:spacing w:after="100"/>
      <w:ind w:left="1440" w:hanging="589"/>
    </w:pPr>
  </w:style>
  <w:style w:type="character" w:styleId="Hyperlink">
    <w:name w:val="Hyperlink"/>
    <w:basedOn w:val="DefaultParagraphFont"/>
    <w:uiPriority w:val="99"/>
    <w:unhideWhenUsed/>
    <w:rsid w:val="00423F93"/>
    <w:rPr>
      <w:color w:val="0000FF" w:themeColor="hyperlink"/>
      <w:u w:val="single"/>
    </w:rPr>
  </w:style>
  <w:style w:type="paragraph" w:customStyle="1" w:styleId="bodycopy">
    <w:name w:val="body copy"/>
    <w:basedOn w:val="Normal"/>
    <w:rsid w:val="00423F93"/>
    <w:pPr>
      <w:spacing w:before="120" w:after="120" w:line="300" w:lineRule="exact"/>
      <w:jc w:val="both"/>
    </w:pPr>
    <w:rPr>
      <w:rFonts w:eastAsia="Times New Roman" w:cs="Arial"/>
      <w:lang w:eastAsia="en-AU"/>
    </w:rPr>
  </w:style>
  <w:style w:type="paragraph" w:customStyle="1" w:styleId="ReportHeads">
    <w:name w:val="Report Heads"/>
    <w:basedOn w:val="Normal"/>
    <w:rsid w:val="00423F93"/>
    <w:pPr>
      <w:spacing w:before="360" w:after="120"/>
    </w:pPr>
    <w:rPr>
      <w:rFonts w:eastAsia="Times New Roman" w:cs="Arial"/>
      <w:color w:val="999999"/>
      <w:sz w:val="32"/>
      <w:szCs w:val="28"/>
      <w:lang w:eastAsia="en-AU"/>
    </w:rPr>
  </w:style>
  <w:style w:type="paragraph" w:styleId="ListParagraph">
    <w:name w:val="List Paragraph"/>
    <w:basedOn w:val="Normal"/>
    <w:link w:val="ListParagraphChar"/>
    <w:uiPriority w:val="34"/>
    <w:qFormat/>
    <w:rsid w:val="00DD4930"/>
    <w:pPr>
      <w:ind w:left="720"/>
      <w:contextualSpacing/>
    </w:pPr>
    <w:rPr>
      <w:rFonts w:eastAsia="Calibri" w:cs="Times New Roman"/>
      <w:szCs w:val="20"/>
      <w:lang w:val="en-US" w:eastAsia="en-AU" w:bidi="en-US"/>
    </w:rPr>
  </w:style>
  <w:style w:type="paragraph" w:customStyle="1" w:styleId="Para">
    <w:name w:val="Para"/>
    <w:basedOn w:val="Normal"/>
    <w:rsid w:val="001B117B"/>
    <w:pPr>
      <w:spacing w:before="240" w:after="0"/>
    </w:pPr>
    <w:rPr>
      <w:rFonts w:eastAsia="Times New Roman" w:cs="Times New Roman"/>
      <w:szCs w:val="20"/>
    </w:rPr>
  </w:style>
  <w:style w:type="paragraph" w:styleId="TOC3">
    <w:name w:val="toc 3"/>
    <w:basedOn w:val="Normal"/>
    <w:next w:val="Normal"/>
    <w:autoRedefine/>
    <w:uiPriority w:val="39"/>
    <w:unhideWhenUsed/>
    <w:rsid w:val="001E0FCF"/>
    <w:pPr>
      <w:tabs>
        <w:tab w:val="right" w:leader="dot" w:pos="10762"/>
      </w:tabs>
      <w:spacing w:after="100"/>
      <w:ind w:left="2160" w:hanging="884"/>
    </w:pPr>
  </w:style>
  <w:style w:type="table" w:styleId="TableGrid">
    <w:name w:val="Table Grid"/>
    <w:basedOn w:val="TableNormal"/>
    <w:rsid w:val="00DD4930"/>
    <w:pPr>
      <w:spacing w:after="0" w:line="240" w:lineRule="auto"/>
    </w:pPr>
    <w:rPr>
      <w:rFonts w:ascii="Arial" w:eastAsia="Times New Roman" w:hAnsi="Arial" w:cs="Times New Roman"/>
      <w:sz w:val="24"/>
      <w:szCs w:val="20"/>
      <w:lang w:eastAsia="en-AU"/>
    </w:rPr>
    <w:tblPr>
      <w:tblBorders>
        <w:top w:val="single" w:sz="4" w:space="0" w:color="auto"/>
        <w:bottom w:val="single" w:sz="4" w:space="0" w:color="auto"/>
        <w:insideH w:val="single" w:sz="4" w:space="0" w:color="auto"/>
        <w:insideV w:val="single" w:sz="4" w:space="0" w:color="auto"/>
      </w:tblBorders>
    </w:tblPr>
    <w:tblStylePr w:type="firstRow">
      <w:pPr>
        <w:wordWrap/>
        <w:spacing w:line="320" w:lineRule="exact"/>
      </w:pPr>
    </w:tblStylePr>
  </w:style>
  <w:style w:type="paragraph" w:customStyle="1" w:styleId="BulletFormatting">
    <w:name w:val="Bullet Formatting"/>
    <w:basedOn w:val="ListParagraph"/>
    <w:link w:val="BulletFormattingChar"/>
    <w:qFormat/>
    <w:rsid w:val="002750D6"/>
    <w:pPr>
      <w:numPr>
        <w:numId w:val="1"/>
      </w:numPr>
      <w:spacing w:before="120" w:after="120"/>
      <w:ind w:left="1434" w:hanging="357"/>
      <w:contextualSpacing w:val="0"/>
    </w:pPr>
  </w:style>
  <w:style w:type="paragraph" w:customStyle="1" w:styleId="CustomHeading2">
    <w:name w:val="Custom Heading 2"/>
    <w:basedOn w:val="Heading2"/>
    <w:next w:val="bodycopy"/>
    <w:link w:val="CustomHeading2Char"/>
    <w:qFormat/>
    <w:rsid w:val="002750D6"/>
  </w:style>
  <w:style w:type="character" w:customStyle="1" w:styleId="ListParagraphChar">
    <w:name w:val="List Paragraph Char"/>
    <w:basedOn w:val="DefaultParagraphFont"/>
    <w:link w:val="ListParagraph"/>
    <w:uiPriority w:val="34"/>
    <w:rsid w:val="002750D6"/>
    <w:rPr>
      <w:rFonts w:ascii="Arial" w:eastAsia="Calibri" w:hAnsi="Arial" w:cs="Times New Roman"/>
      <w:sz w:val="24"/>
      <w:szCs w:val="20"/>
      <w:lang w:val="en-US" w:eastAsia="en-AU" w:bidi="en-US"/>
    </w:rPr>
  </w:style>
  <w:style w:type="character" w:customStyle="1" w:styleId="BulletFormattingChar">
    <w:name w:val="Bullet Formatting Char"/>
    <w:basedOn w:val="ListParagraphChar"/>
    <w:link w:val="BulletFormatting"/>
    <w:rsid w:val="002750D6"/>
    <w:rPr>
      <w:rFonts w:ascii="Arial" w:eastAsia="Calibri" w:hAnsi="Arial" w:cs="Times New Roman"/>
      <w:sz w:val="24"/>
      <w:szCs w:val="20"/>
      <w:lang w:val="en-US" w:eastAsia="en-AU" w:bidi="en-US"/>
    </w:rPr>
  </w:style>
  <w:style w:type="character" w:customStyle="1" w:styleId="CustomHeading2Char">
    <w:name w:val="Custom Heading 2 Char"/>
    <w:basedOn w:val="Heading2Char"/>
    <w:link w:val="CustomHeading2"/>
    <w:rsid w:val="002750D6"/>
    <w:rPr>
      <w:rFonts w:ascii="Arial" w:eastAsiaTheme="majorEastAsia" w:hAnsi="Arial" w:cstheme="majorBidi"/>
      <w:b/>
      <w:bCs/>
      <w:color w:val="808080" w:themeColor="background1" w:themeShade="80"/>
      <w:sz w:val="28"/>
      <w:szCs w:val="24"/>
    </w:rPr>
  </w:style>
  <w:style w:type="paragraph" w:styleId="FootnoteText">
    <w:name w:val="footnote text"/>
    <w:basedOn w:val="Normal"/>
    <w:link w:val="FootnoteTextChar"/>
    <w:uiPriority w:val="99"/>
    <w:semiHidden/>
    <w:unhideWhenUsed/>
    <w:rsid w:val="007C359E"/>
    <w:pPr>
      <w:spacing w:after="0"/>
    </w:pPr>
    <w:rPr>
      <w:sz w:val="20"/>
      <w:szCs w:val="20"/>
    </w:rPr>
  </w:style>
  <w:style w:type="character" w:customStyle="1" w:styleId="FootnoteTextChar">
    <w:name w:val="Footnote Text Char"/>
    <w:basedOn w:val="DefaultParagraphFont"/>
    <w:link w:val="FootnoteText"/>
    <w:uiPriority w:val="99"/>
    <w:semiHidden/>
    <w:rsid w:val="007C359E"/>
    <w:rPr>
      <w:rFonts w:ascii="Arial" w:hAnsi="Arial"/>
      <w:sz w:val="20"/>
      <w:szCs w:val="20"/>
    </w:rPr>
  </w:style>
  <w:style w:type="character" w:styleId="FootnoteReference">
    <w:name w:val="footnote reference"/>
    <w:basedOn w:val="DefaultParagraphFont"/>
    <w:uiPriority w:val="99"/>
    <w:semiHidden/>
    <w:unhideWhenUsed/>
    <w:rsid w:val="007C35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WHSAC</NTWorkSafe_x0020_Filter>
    <PDFFileSize xmlns="eb399b68-b676-431b-a7f2-330aea86a718">220468</PDFFileSize>
    <Topics xmlns="eb399b68-b676-431b-a7f2-330aea86a718">
      <Value>Corporate</Value>
    </Topics>
    <Document_x0020_type xmlns="eb399b68-b676-431b-a7f2-330aea86a718">Reports</Document_x0020_type>
    <Web_x0020_Section xmlns="eb399b68-b676-431b-a7f2-330aea86a718"/>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5D2C2D-6F42-4392-847E-7155417D540A}"/>
</file>

<file path=customXml/itemProps2.xml><?xml version="1.0" encoding="utf-8"?>
<ds:datastoreItem xmlns:ds="http://schemas.openxmlformats.org/officeDocument/2006/customXml" ds:itemID="{33C200B4-3A08-479D-AA88-134B68B51410}"/>
</file>

<file path=customXml/itemProps3.xml><?xml version="1.0" encoding="utf-8"?>
<ds:datastoreItem xmlns:ds="http://schemas.openxmlformats.org/officeDocument/2006/customXml" ds:itemID="{448430F2-8144-4345-8588-976C1A2F828B}"/>
</file>

<file path=customXml/itemProps4.xml><?xml version="1.0" encoding="utf-8"?>
<ds:datastoreItem xmlns:ds="http://schemas.openxmlformats.org/officeDocument/2006/customXml" ds:itemID="{C5B36927-05EA-450D-A0F1-752C836F12D4}"/>
</file>

<file path=docProps/app.xml><?xml version="1.0" encoding="utf-8"?>
<Properties xmlns="http://schemas.openxmlformats.org/officeDocument/2006/extended-properties" xmlns:vt="http://schemas.openxmlformats.org/officeDocument/2006/docPropsVTypes">
  <Template>Normal.dotm</Template>
  <TotalTime>0</TotalTime>
  <Pages>1</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Work Health and Safety Advisory Council Annual Report 2014-2015</vt:lpstr>
    </vt:vector>
  </TitlesOfParts>
  <Company>NTG</Company>
  <LinksUpToDate>false</LinksUpToDate>
  <CharactersWithSpaces>16052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Advisory Council Annual Report 2014-2015</dc:title>
  <dc:creator>Emily Collard</dc:creator>
  <cp:lastModifiedBy>Marlene Woods</cp:lastModifiedBy>
  <cp:revision>1</cp:revision>
  <cp:lastPrinted>2012-11-16T05:03:00Z</cp:lastPrinted>
  <dcterms:created xsi:type="dcterms:W3CDTF">2015-12-23T05:09:00Z</dcterms:created>
  <dcterms:modified xsi:type="dcterms:W3CDTF">2015-12-23T05:09:00Z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