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969" w:rsidRDefault="004B4969" w:rsidP="00EE6CC5">
      <w:pPr>
        <w:spacing w:before="120" w:after="120"/>
        <w:rPr>
          <w:rFonts w:cs="Arial"/>
        </w:rPr>
      </w:pPr>
      <w:r>
        <w:rPr>
          <w:rFonts w:cs="Arial"/>
        </w:rPr>
        <w:t>This form is for o</w:t>
      </w:r>
      <w:r w:rsidRPr="00F81DD5">
        <w:rPr>
          <w:rFonts w:cs="Arial"/>
        </w:rPr>
        <w:t xml:space="preserve">perators and proposed </w:t>
      </w:r>
      <w:r>
        <w:rPr>
          <w:rFonts w:cs="Arial"/>
        </w:rPr>
        <w:t>o</w:t>
      </w:r>
      <w:r w:rsidRPr="00F81DD5">
        <w:rPr>
          <w:rFonts w:cs="Arial"/>
        </w:rPr>
        <w:t xml:space="preserve">perators to notify, or re-notify, the Regulator depending on the circumstance when they exceed or propose to exceed, or </w:t>
      </w:r>
      <w:proofErr w:type="gramStart"/>
      <w:r w:rsidRPr="00F81DD5">
        <w:rPr>
          <w:rFonts w:cs="Arial"/>
        </w:rPr>
        <w:t>are likely to exceed 10% of the threshold quantities of hazardous chemicals listed</w:t>
      </w:r>
      <w:proofErr w:type="gramEnd"/>
      <w:r w:rsidRPr="00F81DD5">
        <w:rPr>
          <w:rFonts w:cs="Arial"/>
        </w:rPr>
        <w:t xml:space="preserve"> within Schedule 15 </w:t>
      </w:r>
      <w:r>
        <w:rPr>
          <w:rFonts w:cs="Arial"/>
        </w:rPr>
        <w:t xml:space="preserve">under Regulation 536, 537 and 547 </w:t>
      </w:r>
      <w:r w:rsidRPr="00A71D75">
        <w:rPr>
          <w:rFonts w:cs="Arial"/>
        </w:rPr>
        <w:t xml:space="preserve">Work Health and Safety (National Uniform Legislation) </w:t>
      </w:r>
      <w:r w:rsidRPr="00F81DD5">
        <w:rPr>
          <w:rFonts w:cs="Arial"/>
        </w:rPr>
        <w:t>Regulations</w:t>
      </w:r>
      <w:r>
        <w:rPr>
          <w:rFonts w:cs="Arial"/>
        </w:rPr>
        <w:t xml:space="preserve"> 2011.</w:t>
      </w:r>
    </w:p>
    <w:p w:rsidR="004B4969" w:rsidRPr="00F81DD5" w:rsidRDefault="004B4969" w:rsidP="00EE6CC5">
      <w:pPr>
        <w:spacing w:before="120" w:after="120"/>
        <w:rPr>
          <w:rFonts w:cs="Arial"/>
        </w:rPr>
      </w:pPr>
      <w:r>
        <w:rPr>
          <w:rFonts w:cs="Arial"/>
        </w:rPr>
        <w:t xml:space="preserve">It is a requirement that a </w:t>
      </w:r>
      <w:r w:rsidRPr="00F81DD5">
        <w:rPr>
          <w:rFonts w:cs="Arial"/>
        </w:rPr>
        <w:t xml:space="preserve">notification </w:t>
      </w:r>
      <w:proofErr w:type="gramStart"/>
      <w:r w:rsidRPr="00F81DD5">
        <w:rPr>
          <w:rFonts w:cs="Arial"/>
        </w:rPr>
        <w:t>be made</w:t>
      </w:r>
      <w:proofErr w:type="gramEnd"/>
      <w:r w:rsidRPr="00F81DD5">
        <w:rPr>
          <w:rFonts w:cs="Arial"/>
        </w:rPr>
        <w:t xml:space="preserve"> in accordance with Part 9.2 of the Regulations, in particular Regulation 538 dealing with the content of the notification.  </w:t>
      </w:r>
    </w:p>
    <w:p w:rsidR="004B4969" w:rsidRDefault="004B4969" w:rsidP="004B4969">
      <w:pPr>
        <w:spacing w:before="120" w:after="120"/>
        <w:rPr>
          <w:rFonts w:cs="Arial"/>
        </w:rPr>
      </w:pPr>
      <w:r w:rsidRPr="00F81DD5">
        <w:rPr>
          <w:rFonts w:cs="Arial"/>
        </w:rPr>
        <w:t>Regulation 548 requires the new operator of the determined maj</w:t>
      </w:r>
      <w:r>
        <w:rPr>
          <w:rFonts w:cs="Arial"/>
        </w:rPr>
        <w:t xml:space="preserve">or hazard facility to give the </w:t>
      </w:r>
      <w:r w:rsidRPr="00A71D75">
        <w:rPr>
          <w:rFonts w:cs="Arial"/>
        </w:rPr>
        <w:t>R</w:t>
      </w:r>
      <w:r w:rsidRPr="00F81DD5">
        <w:rPr>
          <w:rFonts w:cs="Arial"/>
        </w:rPr>
        <w:t xml:space="preserve">egulator a notification that contains information specified in Regulation 538(2) </w:t>
      </w:r>
      <w:r>
        <w:rPr>
          <w:rFonts w:cs="Arial"/>
        </w:rPr>
        <w:t>in relation to the proposed new </w:t>
      </w:r>
      <w:r w:rsidRPr="00F81DD5">
        <w:rPr>
          <w:rFonts w:cs="Arial"/>
        </w:rPr>
        <w:t>operator.</w:t>
      </w:r>
    </w:p>
    <w:p w:rsidR="004B4969" w:rsidRPr="004B4969" w:rsidRDefault="004B4969" w:rsidP="004B4969">
      <w:pPr>
        <w:spacing w:before="120" w:after="120"/>
        <w:rPr>
          <w:rFonts w:cs="Arial"/>
          <w:b/>
        </w:rPr>
      </w:pPr>
      <w:r w:rsidRPr="004B4969">
        <w:rPr>
          <w:rFonts w:cs="Arial"/>
          <w:b/>
        </w:rPr>
        <w:t>Notification type:</w:t>
      </w:r>
    </w:p>
    <w:p w:rsidR="004B4969" w:rsidRDefault="004B4969" w:rsidP="004B4969">
      <w:pPr>
        <w:spacing w:before="120" w:after="120"/>
        <w:rPr>
          <w:rFonts w:cs="Arial"/>
          <w:sz w:val="20"/>
        </w:rPr>
      </w:pPr>
      <w:r>
        <w:rPr>
          <w:rFonts w:cs="Arial"/>
        </w:rPr>
        <w:t>Proposed facility (Reg 537)</w:t>
      </w:r>
      <w:r>
        <w:rPr>
          <w:rFonts w:cs="Arial"/>
        </w:rPr>
        <w:tab/>
      </w:r>
      <w:sdt>
        <w:sdtPr>
          <w:rPr>
            <w:rFonts w:cs="Arial"/>
          </w:rPr>
          <w:id w:val="1937627929"/>
          <w14:checkbox>
            <w14:checked w14:val="0"/>
            <w14:checkedState w14:val="2612" w14:font="MS Gothic"/>
            <w14:uncheckedState w14:val="2610" w14:font="MS Gothic"/>
          </w14:checkbox>
        </w:sdtPr>
        <w:sdtEndPr/>
        <w:sdtContent>
          <w:r w:rsidRPr="004B4969">
            <w:rPr>
              <w:rFonts w:ascii="MS Gothic" w:eastAsia="MS Gothic" w:hAnsi="MS Gothic" w:cs="Arial" w:hint="eastAsia"/>
            </w:rPr>
            <w:t>☐</w:t>
          </w:r>
        </w:sdtContent>
      </w:sdt>
      <w:r>
        <w:rPr>
          <w:rFonts w:cs="Arial"/>
        </w:rPr>
        <w:tab/>
      </w:r>
      <w:r>
        <w:rPr>
          <w:rFonts w:cs="Arial"/>
        </w:rPr>
        <w:tab/>
      </w:r>
      <w:r>
        <w:rPr>
          <w:rFonts w:cs="Arial"/>
        </w:rPr>
        <w:tab/>
        <w:t>Existing facility (Reg 536)</w:t>
      </w:r>
      <w:r>
        <w:rPr>
          <w:rFonts w:cs="Arial"/>
        </w:rPr>
        <w:tab/>
      </w:r>
      <w:sdt>
        <w:sdtPr>
          <w:rPr>
            <w:rFonts w:cs="Arial"/>
          </w:rPr>
          <w:id w:val="-1217968820"/>
          <w14:checkbox>
            <w14:checked w14:val="0"/>
            <w14:checkedState w14:val="2612" w14:font="MS Gothic"/>
            <w14:uncheckedState w14:val="2610" w14:font="MS Gothic"/>
          </w14:checkbox>
        </w:sdtPr>
        <w:sdtEndPr/>
        <w:sdtContent>
          <w:r w:rsidRPr="004B4969">
            <w:rPr>
              <w:rFonts w:ascii="MS Gothic" w:eastAsia="MS Gothic" w:hAnsi="MS Gothic" w:cs="Arial" w:hint="eastAsia"/>
            </w:rPr>
            <w:t>☐</w:t>
          </w:r>
        </w:sdtContent>
      </w:sdt>
      <w:r>
        <w:rPr>
          <w:rFonts w:cs="Arial"/>
        </w:rPr>
        <w:tab/>
      </w:r>
      <w:r>
        <w:rPr>
          <w:rFonts w:cs="Arial"/>
        </w:rPr>
        <w:tab/>
      </w:r>
      <w:r>
        <w:rPr>
          <w:rFonts w:cs="Arial"/>
        </w:rPr>
        <w:tab/>
      </w:r>
    </w:p>
    <w:p w:rsidR="004B4969" w:rsidRDefault="004B4969" w:rsidP="004B4969">
      <w:pPr>
        <w:spacing w:before="120" w:after="120"/>
        <w:rPr>
          <w:rFonts w:cs="Arial"/>
          <w:sz w:val="20"/>
        </w:rPr>
      </w:pPr>
      <w:r>
        <w:rPr>
          <w:rFonts w:cs="Arial"/>
        </w:rPr>
        <w:t>Re-notification (Reg 547)</w:t>
      </w:r>
      <w:r>
        <w:rPr>
          <w:rFonts w:cs="Arial"/>
        </w:rPr>
        <w:tab/>
      </w:r>
      <w:r>
        <w:rPr>
          <w:rFonts w:cs="Arial"/>
        </w:rPr>
        <w:tab/>
      </w:r>
      <w:sdt>
        <w:sdtPr>
          <w:rPr>
            <w:rFonts w:cs="Arial"/>
          </w:rPr>
          <w:id w:val="-360590341"/>
          <w14:checkbox>
            <w14:checked w14:val="0"/>
            <w14:checkedState w14:val="2612" w14:font="MS Gothic"/>
            <w14:uncheckedState w14:val="2610" w14:font="MS Gothic"/>
          </w14:checkbox>
        </w:sdtPr>
        <w:sdtEndPr/>
        <w:sdtContent>
          <w:r w:rsidRPr="004B4969">
            <w:rPr>
              <w:rFonts w:ascii="MS Gothic" w:eastAsia="MS Gothic" w:hAnsi="MS Gothic" w:cs="Arial" w:hint="eastAsia"/>
            </w:rPr>
            <w:t>☐</w:t>
          </w:r>
        </w:sdtContent>
      </w:sdt>
      <w:r>
        <w:rPr>
          <w:rFonts w:cs="Arial"/>
        </w:rPr>
        <w:tab/>
      </w:r>
      <w:r>
        <w:rPr>
          <w:rFonts w:cs="Arial"/>
        </w:rPr>
        <w:tab/>
      </w:r>
      <w:r>
        <w:rPr>
          <w:rFonts w:cs="Arial"/>
        </w:rPr>
        <w:tab/>
        <w:t>New operator</w:t>
      </w:r>
      <w:r>
        <w:rPr>
          <w:rFonts w:cs="Arial"/>
        </w:rPr>
        <w:tab/>
        <w:t>(Reg 548)</w:t>
      </w:r>
      <w:r>
        <w:rPr>
          <w:rFonts w:cs="Arial"/>
        </w:rPr>
        <w:tab/>
      </w:r>
      <w:sdt>
        <w:sdtPr>
          <w:rPr>
            <w:rFonts w:cs="Arial"/>
          </w:rPr>
          <w:id w:val="-1624921634"/>
          <w14:checkbox>
            <w14:checked w14:val="0"/>
            <w14:checkedState w14:val="2612" w14:font="MS Gothic"/>
            <w14:uncheckedState w14:val="2610" w14:font="MS Gothic"/>
          </w14:checkbox>
        </w:sdtPr>
        <w:sdtEndPr/>
        <w:sdtContent>
          <w:r w:rsidRPr="004B4969">
            <w:rPr>
              <w:rFonts w:ascii="MS Gothic" w:eastAsia="MS Gothic" w:hAnsi="MS Gothic" w:cs="Arial" w:hint="eastAsia"/>
            </w:rPr>
            <w:t>☐</w:t>
          </w:r>
        </w:sdtContent>
      </w:sdt>
      <w:r>
        <w:rPr>
          <w:rFonts w:cs="Arial"/>
        </w:rPr>
        <w:tab/>
      </w:r>
      <w:r>
        <w:rPr>
          <w:rFonts w:cs="Arial"/>
        </w:rPr>
        <w:tab/>
      </w:r>
    </w:p>
    <w:tbl>
      <w:tblPr>
        <w:tblStyle w:val="TableGrid"/>
        <w:tblW w:w="10916" w:type="dxa"/>
        <w:tblInd w:w="-284" w:type="dxa"/>
        <w:tblLayout w:type="fixed"/>
        <w:tblLook w:val="04A0" w:firstRow="1" w:lastRow="0" w:firstColumn="1" w:lastColumn="0" w:noHBand="0" w:noVBand="1"/>
      </w:tblPr>
      <w:tblGrid>
        <w:gridCol w:w="1694"/>
        <w:gridCol w:w="116"/>
        <w:gridCol w:w="125"/>
        <w:gridCol w:w="47"/>
        <w:gridCol w:w="284"/>
        <w:gridCol w:w="567"/>
        <w:gridCol w:w="802"/>
        <w:gridCol w:w="180"/>
        <w:gridCol w:w="155"/>
        <w:gridCol w:w="130"/>
        <w:gridCol w:w="131"/>
        <w:gridCol w:w="1156"/>
        <w:gridCol w:w="50"/>
        <w:gridCol w:w="327"/>
        <w:gridCol w:w="21"/>
        <w:gridCol w:w="15"/>
        <w:gridCol w:w="151"/>
        <w:gridCol w:w="87"/>
        <w:gridCol w:w="197"/>
        <w:gridCol w:w="124"/>
        <w:gridCol w:w="273"/>
        <w:gridCol w:w="18"/>
        <w:gridCol w:w="97"/>
        <w:gridCol w:w="55"/>
        <w:gridCol w:w="472"/>
        <w:gridCol w:w="98"/>
        <w:gridCol w:w="206"/>
        <w:gridCol w:w="74"/>
        <w:gridCol w:w="6"/>
        <w:gridCol w:w="223"/>
        <w:gridCol w:w="187"/>
        <w:gridCol w:w="137"/>
        <w:gridCol w:w="136"/>
        <w:gridCol w:w="23"/>
        <w:gridCol w:w="228"/>
        <w:gridCol w:w="387"/>
        <w:gridCol w:w="374"/>
        <w:gridCol w:w="265"/>
        <w:gridCol w:w="19"/>
        <w:gridCol w:w="127"/>
        <w:gridCol w:w="298"/>
        <w:gridCol w:w="194"/>
        <w:gridCol w:w="660"/>
      </w:tblGrid>
      <w:tr w:rsidR="002F5953" w:rsidRPr="00B0424F" w:rsidTr="00587DF8">
        <w:tc>
          <w:tcPr>
            <w:tcW w:w="10916" w:type="dxa"/>
            <w:gridSpan w:val="43"/>
            <w:tcBorders>
              <w:top w:val="nil"/>
              <w:left w:val="nil"/>
              <w:bottom w:val="single" w:sz="8" w:space="0" w:color="808080" w:themeColor="background1" w:themeShade="80"/>
              <w:right w:val="nil"/>
            </w:tcBorders>
          </w:tcPr>
          <w:p w:rsidR="00B60D8D" w:rsidRPr="00AD74F2" w:rsidRDefault="004B4969" w:rsidP="00AD74F2">
            <w:pPr>
              <w:pStyle w:val="ListParagraph"/>
              <w:numPr>
                <w:ilvl w:val="0"/>
                <w:numId w:val="13"/>
              </w:numPr>
              <w:spacing w:before="60" w:after="60"/>
              <w:ind w:left="317"/>
              <w:rPr>
                <w:rFonts w:cs="Arial"/>
                <w:sz w:val="24"/>
                <w:szCs w:val="24"/>
              </w:rPr>
            </w:pPr>
            <w:r>
              <w:rPr>
                <w:rFonts w:cs="Arial"/>
              </w:rPr>
              <w:tab/>
            </w:r>
            <w:r w:rsidR="002D6B38">
              <w:rPr>
                <w:rFonts w:cs="Arial"/>
                <w:b/>
                <w:sz w:val="24"/>
                <w:szCs w:val="24"/>
              </w:rPr>
              <w:t>B</w:t>
            </w:r>
            <w:r w:rsidR="00AD74F2">
              <w:rPr>
                <w:rFonts w:cs="Arial"/>
                <w:b/>
                <w:sz w:val="24"/>
                <w:szCs w:val="24"/>
              </w:rPr>
              <w:t>usiness</w:t>
            </w:r>
            <w:r w:rsidR="00B60D8D" w:rsidRPr="00AD74F2">
              <w:rPr>
                <w:rFonts w:cs="Arial"/>
                <w:b/>
                <w:sz w:val="24"/>
                <w:szCs w:val="24"/>
              </w:rPr>
              <w:t xml:space="preserve"> details</w:t>
            </w:r>
          </w:p>
        </w:tc>
      </w:tr>
      <w:tr w:rsidR="004B4969" w:rsidRPr="00B0424F" w:rsidTr="00587DF8">
        <w:tc>
          <w:tcPr>
            <w:tcW w:w="4231" w:type="dxa"/>
            <w:gridSpan w:val="11"/>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tcPr>
          <w:p w:rsidR="004B4969" w:rsidRPr="004B4969" w:rsidRDefault="004B4969" w:rsidP="004B4969">
            <w:pPr>
              <w:spacing w:before="60" w:after="60"/>
              <w:rPr>
                <w:rFonts w:cs="Arial"/>
                <w:sz w:val="20"/>
              </w:rPr>
            </w:pPr>
            <w:r>
              <w:rPr>
                <w:rFonts w:cs="Arial"/>
                <w:sz w:val="20"/>
              </w:rPr>
              <w:t>Is this notification for a Body Corporate</w:t>
            </w:r>
          </w:p>
        </w:tc>
        <w:tc>
          <w:tcPr>
            <w:tcW w:w="1206" w:type="dxa"/>
            <w:gridSpan w:val="2"/>
            <w:tcBorders>
              <w:top w:val="single" w:sz="8" w:space="0" w:color="808080" w:themeColor="background1" w:themeShade="80"/>
              <w:left w:val="nil"/>
              <w:bottom w:val="single" w:sz="4" w:space="0" w:color="808080" w:themeColor="background1" w:themeShade="80"/>
              <w:right w:val="nil"/>
            </w:tcBorders>
          </w:tcPr>
          <w:sdt>
            <w:sdtPr>
              <w:rPr>
                <w:rFonts w:cs="Arial"/>
                <w:sz w:val="20"/>
              </w:rPr>
              <w:id w:val="1988810963"/>
              <w14:checkbox>
                <w14:checked w14:val="0"/>
                <w14:checkedState w14:val="2612" w14:font="MS Gothic"/>
                <w14:uncheckedState w14:val="2610" w14:font="MS Gothic"/>
              </w14:checkbox>
            </w:sdtPr>
            <w:sdtEndPr/>
            <w:sdtContent>
              <w:p w:rsidR="004B4969" w:rsidRPr="004B4969" w:rsidRDefault="004B4969" w:rsidP="004B4969">
                <w:pPr>
                  <w:spacing w:before="60" w:after="60"/>
                  <w:rPr>
                    <w:rFonts w:cs="Arial"/>
                    <w:sz w:val="20"/>
                  </w:rPr>
                </w:pPr>
                <w:r>
                  <w:rPr>
                    <w:rFonts w:ascii="MS Gothic" w:eastAsia="MS Gothic" w:hAnsi="MS Gothic" w:cs="Arial" w:hint="eastAsia"/>
                    <w:sz w:val="20"/>
                  </w:rPr>
                  <w:t>☐</w:t>
                </w:r>
              </w:p>
            </w:sdtContent>
          </w:sdt>
        </w:tc>
        <w:tc>
          <w:tcPr>
            <w:tcW w:w="4327" w:type="dxa"/>
            <w:gridSpan w:val="27"/>
            <w:tcBorders>
              <w:top w:val="single" w:sz="8" w:space="0" w:color="808080" w:themeColor="background1" w:themeShade="80"/>
              <w:left w:val="nil"/>
              <w:bottom w:val="single" w:sz="4" w:space="0" w:color="808080" w:themeColor="background1" w:themeShade="80"/>
              <w:right w:val="nil"/>
            </w:tcBorders>
          </w:tcPr>
          <w:p w:rsidR="004B4969" w:rsidRPr="004B4969" w:rsidRDefault="004B4969" w:rsidP="004B4969">
            <w:pPr>
              <w:spacing w:before="60" w:after="60"/>
              <w:rPr>
                <w:rFonts w:cs="Arial"/>
                <w:sz w:val="20"/>
              </w:rPr>
            </w:pPr>
            <w:r>
              <w:rPr>
                <w:rFonts w:cs="Arial"/>
                <w:sz w:val="20"/>
              </w:rPr>
              <w:t>Is this notification for an Individual</w:t>
            </w:r>
          </w:p>
        </w:tc>
        <w:tc>
          <w:tcPr>
            <w:tcW w:w="1152"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tcPr>
          <w:sdt>
            <w:sdtPr>
              <w:rPr>
                <w:rFonts w:cs="Arial"/>
                <w:sz w:val="20"/>
              </w:rPr>
              <w:id w:val="2070530459"/>
              <w14:checkbox>
                <w14:checked w14:val="0"/>
                <w14:checkedState w14:val="2612" w14:font="MS Gothic"/>
                <w14:uncheckedState w14:val="2610" w14:font="MS Gothic"/>
              </w14:checkbox>
            </w:sdtPr>
            <w:sdtEndPr/>
            <w:sdtContent>
              <w:p w:rsidR="004B4969" w:rsidRPr="004B4969" w:rsidRDefault="004B4969" w:rsidP="004B4969">
                <w:pPr>
                  <w:spacing w:before="60" w:after="60"/>
                  <w:rPr>
                    <w:rFonts w:cs="Arial"/>
                    <w:sz w:val="20"/>
                  </w:rPr>
                </w:pPr>
                <w:r>
                  <w:rPr>
                    <w:rFonts w:ascii="MS Gothic" w:eastAsia="MS Gothic" w:hAnsi="MS Gothic" w:cs="Arial" w:hint="eastAsia"/>
                    <w:sz w:val="20"/>
                  </w:rPr>
                  <w:t>☐</w:t>
                </w:r>
              </w:p>
            </w:sdtContent>
          </w:sdt>
        </w:tc>
      </w:tr>
      <w:tr w:rsidR="00C44A95" w:rsidRPr="00B0424F" w:rsidTr="00587DF8">
        <w:tc>
          <w:tcPr>
            <w:tcW w:w="193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DA191C" w:rsidP="00EE6CC5">
            <w:pPr>
              <w:spacing w:before="60" w:after="60"/>
              <w:rPr>
                <w:rFonts w:cs="Arial"/>
                <w:sz w:val="20"/>
              </w:rPr>
            </w:pPr>
            <w:r>
              <w:rPr>
                <w:rFonts w:cs="Arial"/>
                <w:sz w:val="20"/>
              </w:rPr>
              <w:t>Company</w:t>
            </w:r>
            <w:r w:rsidR="00B60D8D">
              <w:rPr>
                <w:rFonts w:cs="Arial"/>
                <w:sz w:val="20"/>
              </w:rPr>
              <w:t xml:space="preserve"> name</w:t>
            </w:r>
            <w:r w:rsidR="00B60D8D" w:rsidRPr="00B0424F">
              <w:rPr>
                <w:rFonts w:cs="Arial"/>
                <w:sz w:val="20"/>
              </w:rPr>
              <w:t>:</w:t>
            </w:r>
          </w:p>
        </w:tc>
        <w:tc>
          <w:tcPr>
            <w:tcW w:w="5723"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EE6CC5">
            <w:pPr>
              <w:spacing w:before="60" w:after="60"/>
              <w:rPr>
                <w:rFonts w:cs="Arial"/>
                <w:sz w:val="20"/>
              </w:rPr>
            </w:pPr>
          </w:p>
        </w:tc>
        <w:tc>
          <w:tcPr>
            <w:tcW w:w="70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EE6CC5">
            <w:pPr>
              <w:spacing w:before="60" w:after="60"/>
              <w:rPr>
                <w:rFonts w:cs="Arial"/>
                <w:sz w:val="20"/>
              </w:rPr>
            </w:pPr>
            <w:r w:rsidRPr="00B0424F">
              <w:rPr>
                <w:rFonts w:cs="Arial"/>
                <w:sz w:val="20"/>
              </w:rPr>
              <w:t>ABN:</w:t>
            </w:r>
          </w:p>
        </w:tc>
        <w:tc>
          <w:tcPr>
            <w:tcW w:w="255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EE6CC5">
            <w:pPr>
              <w:spacing w:before="60" w:after="60"/>
              <w:rPr>
                <w:rFonts w:cs="Arial"/>
                <w:sz w:val="20"/>
              </w:rPr>
            </w:pPr>
          </w:p>
        </w:tc>
      </w:tr>
      <w:tr w:rsidR="009979B8" w:rsidRPr="00B0424F" w:rsidTr="000A5902">
        <w:tc>
          <w:tcPr>
            <w:tcW w:w="193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EE6CC5">
            <w:pPr>
              <w:spacing w:before="60" w:after="60"/>
              <w:rPr>
                <w:rFonts w:cs="Arial"/>
                <w:sz w:val="20"/>
              </w:rPr>
            </w:pPr>
            <w:r>
              <w:rPr>
                <w:rFonts w:cs="Arial"/>
                <w:sz w:val="20"/>
              </w:rPr>
              <w:t>Contact person:</w:t>
            </w:r>
          </w:p>
        </w:tc>
        <w:tc>
          <w:tcPr>
            <w:tcW w:w="898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EE6CC5">
            <w:pPr>
              <w:spacing w:before="60" w:after="60"/>
              <w:rPr>
                <w:rFonts w:cs="Arial"/>
                <w:sz w:val="20"/>
              </w:rPr>
            </w:pPr>
          </w:p>
        </w:tc>
      </w:tr>
      <w:tr w:rsidR="002F5953" w:rsidRPr="00B0424F" w:rsidTr="000A5902">
        <w:tc>
          <w:tcPr>
            <w:tcW w:w="193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4759D" w:rsidRDefault="0044759D" w:rsidP="00EE6CC5">
            <w:pPr>
              <w:spacing w:before="60" w:after="60"/>
              <w:rPr>
                <w:rFonts w:cs="Arial"/>
                <w:sz w:val="20"/>
              </w:rPr>
            </w:pPr>
            <w:r>
              <w:rPr>
                <w:rFonts w:cs="Arial"/>
                <w:sz w:val="20"/>
              </w:rPr>
              <w:t>Business address:</w:t>
            </w:r>
          </w:p>
        </w:tc>
        <w:tc>
          <w:tcPr>
            <w:tcW w:w="898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4759D" w:rsidRPr="00B0424F" w:rsidRDefault="0044759D" w:rsidP="00EE6CC5">
            <w:pPr>
              <w:spacing w:before="60" w:after="60"/>
              <w:rPr>
                <w:rFonts w:cs="Arial"/>
                <w:sz w:val="20"/>
              </w:rPr>
            </w:pPr>
          </w:p>
        </w:tc>
      </w:tr>
      <w:tr w:rsidR="009979B8" w:rsidRPr="00B0424F" w:rsidTr="000A5902">
        <w:tc>
          <w:tcPr>
            <w:tcW w:w="193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4759D" w:rsidRPr="00B0424F" w:rsidRDefault="0044759D" w:rsidP="00EE6CC5">
            <w:pPr>
              <w:spacing w:before="60" w:after="60"/>
              <w:rPr>
                <w:rFonts w:cs="Arial"/>
                <w:sz w:val="20"/>
              </w:rPr>
            </w:pPr>
            <w:r>
              <w:rPr>
                <w:rFonts w:cs="Arial"/>
                <w:sz w:val="20"/>
              </w:rPr>
              <w:t>Suburb:</w:t>
            </w:r>
          </w:p>
        </w:tc>
        <w:tc>
          <w:tcPr>
            <w:tcW w:w="382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4759D" w:rsidRPr="00B0424F" w:rsidRDefault="0044759D" w:rsidP="00EE6CC5">
            <w:pPr>
              <w:spacing w:before="60" w:after="60"/>
              <w:rPr>
                <w:rFonts w:cs="Arial"/>
                <w:sz w:val="20"/>
              </w:rPr>
            </w:pPr>
          </w:p>
        </w:tc>
        <w:tc>
          <w:tcPr>
            <w:tcW w:w="8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4759D" w:rsidRPr="00B0424F" w:rsidRDefault="0044759D" w:rsidP="00EE6CC5">
            <w:pPr>
              <w:spacing w:before="60" w:after="60"/>
              <w:rPr>
                <w:rFonts w:cs="Arial"/>
                <w:sz w:val="20"/>
              </w:rPr>
            </w:pPr>
            <w:r>
              <w:rPr>
                <w:rFonts w:cs="Arial"/>
                <w:spacing w:val="-6"/>
                <w:sz w:val="20"/>
              </w:rPr>
              <w:t>State:</w:t>
            </w:r>
          </w:p>
        </w:tc>
        <w:tc>
          <w:tcPr>
            <w:tcW w:w="1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4759D" w:rsidRPr="00B0424F" w:rsidRDefault="0044759D" w:rsidP="00EE6CC5">
            <w:pPr>
              <w:spacing w:before="60" w:after="60"/>
              <w:rPr>
                <w:rFonts w:cs="Arial"/>
                <w:sz w:val="20"/>
              </w:rPr>
            </w:pPr>
          </w:p>
        </w:tc>
        <w:tc>
          <w:tcPr>
            <w:tcW w:w="11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4759D" w:rsidRPr="00B0424F" w:rsidRDefault="0044759D" w:rsidP="00EE6CC5">
            <w:pPr>
              <w:spacing w:before="60" w:after="60"/>
              <w:rPr>
                <w:rFonts w:cs="Arial"/>
                <w:sz w:val="20"/>
              </w:rPr>
            </w:pPr>
            <w:r>
              <w:rPr>
                <w:rFonts w:cs="Arial"/>
                <w:sz w:val="20"/>
              </w:rPr>
              <w:t>Postcode:</w:t>
            </w: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4759D" w:rsidRPr="00B0424F" w:rsidRDefault="0044759D" w:rsidP="00EE6CC5">
            <w:pPr>
              <w:spacing w:before="60" w:after="60"/>
              <w:rPr>
                <w:rFonts w:cs="Arial"/>
                <w:sz w:val="20"/>
              </w:rPr>
            </w:pPr>
          </w:p>
        </w:tc>
      </w:tr>
      <w:tr w:rsidR="00C44A95" w:rsidRPr="00B0424F" w:rsidTr="000A5902">
        <w:tc>
          <w:tcPr>
            <w:tcW w:w="6038"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F5953" w:rsidRPr="00B0424F" w:rsidRDefault="002F5953" w:rsidP="00EE6CC5">
            <w:pPr>
              <w:spacing w:before="60" w:after="60"/>
              <w:rPr>
                <w:rFonts w:cs="Arial"/>
                <w:sz w:val="20"/>
              </w:rPr>
            </w:pPr>
            <w:r>
              <w:rPr>
                <w:rFonts w:cs="Arial"/>
                <w:sz w:val="20"/>
              </w:rPr>
              <w:t>Is your postal address the same as above? (If no, complete below)</w:t>
            </w:r>
          </w:p>
        </w:tc>
        <w:tc>
          <w:tcPr>
            <w:tcW w:w="70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2F5953" w:rsidRPr="00B0424F" w:rsidRDefault="002F5953" w:rsidP="00EE6CC5">
            <w:pPr>
              <w:spacing w:before="60" w:after="60"/>
              <w:rPr>
                <w:rFonts w:cs="Arial"/>
                <w:sz w:val="20"/>
              </w:rPr>
            </w:pPr>
            <w:r>
              <w:rPr>
                <w:rFonts w:cs="Arial"/>
                <w:sz w:val="20"/>
              </w:rPr>
              <w:t>Yes</w:t>
            </w:r>
          </w:p>
        </w:tc>
        <w:tc>
          <w:tcPr>
            <w:tcW w:w="1134"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049019161"/>
              <w14:checkbox>
                <w14:checked w14:val="0"/>
                <w14:checkedState w14:val="2612" w14:font="MS Gothic"/>
                <w14:uncheckedState w14:val="2610" w14:font="MS Gothic"/>
              </w14:checkbox>
            </w:sdtPr>
            <w:sdtEndPr/>
            <w:sdtContent>
              <w:p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c>
          <w:tcPr>
            <w:tcW w:w="711"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2F5953" w:rsidRPr="00B0424F" w:rsidRDefault="002F5953" w:rsidP="00EE6CC5">
            <w:pPr>
              <w:spacing w:before="60" w:after="60"/>
              <w:rPr>
                <w:rFonts w:cs="Arial"/>
                <w:sz w:val="20"/>
              </w:rPr>
            </w:pPr>
            <w:r>
              <w:rPr>
                <w:rFonts w:cs="Arial"/>
                <w:sz w:val="20"/>
              </w:rPr>
              <w:t>No</w:t>
            </w:r>
          </w:p>
        </w:tc>
        <w:tc>
          <w:tcPr>
            <w:tcW w:w="2324" w:type="dxa"/>
            <w:gridSpan w:val="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93952632"/>
              <w14:checkbox>
                <w14:checked w14:val="0"/>
                <w14:checkedState w14:val="2612" w14:font="MS Gothic"/>
                <w14:uncheckedState w14:val="2610" w14:font="MS Gothic"/>
              </w14:checkbox>
            </w:sdtPr>
            <w:sdtEndPr/>
            <w:sdtContent>
              <w:p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r>
      <w:tr w:rsidR="00C44A95" w:rsidRPr="00B0424F" w:rsidTr="000A5902">
        <w:tc>
          <w:tcPr>
            <w:tcW w:w="193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F5953" w:rsidRDefault="002F5953" w:rsidP="00EE6CC5">
            <w:pPr>
              <w:spacing w:before="60" w:after="60"/>
              <w:rPr>
                <w:rFonts w:cs="Arial"/>
                <w:sz w:val="20"/>
              </w:rPr>
            </w:pPr>
            <w:r>
              <w:rPr>
                <w:rFonts w:cs="Arial"/>
                <w:sz w:val="20"/>
              </w:rPr>
              <w:t>Postal address:</w:t>
            </w:r>
          </w:p>
        </w:tc>
        <w:tc>
          <w:tcPr>
            <w:tcW w:w="898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F5953" w:rsidRPr="00B0424F" w:rsidRDefault="002F5953" w:rsidP="00EE6CC5">
            <w:pPr>
              <w:spacing w:before="60" w:after="60"/>
              <w:rPr>
                <w:rFonts w:cs="Arial"/>
                <w:sz w:val="20"/>
              </w:rPr>
            </w:pPr>
          </w:p>
        </w:tc>
      </w:tr>
      <w:tr w:rsidR="00C44A95" w:rsidRPr="00B0424F" w:rsidTr="000A5902">
        <w:tc>
          <w:tcPr>
            <w:tcW w:w="193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F5953" w:rsidRPr="00B0424F" w:rsidRDefault="002F5953" w:rsidP="002F5953">
            <w:pPr>
              <w:spacing w:before="60" w:after="60"/>
              <w:rPr>
                <w:rFonts w:cs="Arial"/>
                <w:sz w:val="20"/>
              </w:rPr>
            </w:pPr>
            <w:r>
              <w:rPr>
                <w:rFonts w:cs="Arial"/>
                <w:sz w:val="20"/>
              </w:rPr>
              <w:t>Suburb:</w:t>
            </w:r>
          </w:p>
        </w:tc>
        <w:tc>
          <w:tcPr>
            <w:tcW w:w="385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c>
          <w:tcPr>
            <w:tcW w:w="84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F5953" w:rsidRPr="00B0424F" w:rsidRDefault="002F5953" w:rsidP="002F5953">
            <w:pPr>
              <w:spacing w:before="60" w:after="60"/>
              <w:rPr>
                <w:rFonts w:cs="Arial"/>
                <w:sz w:val="20"/>
              </w:rPr>
            </w:pPr>
            <w:r>
              <w:rPr>
                <w:rFonts w:cs="Arial"/>
                <w:spacing w:val="-6"/>
                <w:sz w:val="20"/>
              </w:rPr>
              <w:t>State:</w:t>
            </w:r>
          </w:p>
        </w:tc>
        <w:tc>
          <w:tcPr>
            <w:tcW w:w="1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c>
          <w:tcPr>
            <w:tcW w:w="11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F5953" w:rsidRPr="00B0424F" w:rsidRDefault="002F5953" w:rsidP="002F5953">
            <w:pPr>
              <w:spacing w:before="60" w:after="60"/>
              <w:rPr>
                <w:rFonts w:cs="Arial"/>
                <w:sz w:val="20"/>
              </w:rPr>
            </w:pPr>
            <w:r>
              <w:rPr>
                <w:rFonts w:cs="Arial"/>
                <w:sz w:val="20"/>
              </w:rPr>
              <w:t>Postcode:</w:t>
            </w: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r>
      <w:tr w:rsidR="002F5953" w:rsidRPr="00B0424F" w:rsidTr="000A5902">
        <w:tc>
          <w:tcPr>
            <w:tcW w:w="193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EE6CC5">
            <w:pPr>
              <w:spacing w:before="60" w:after="60"/>
              <w:rPr>
                <w:rFonts w:cs="Arial"/>
                <w:bCs/>
                <w:color w:val="000000"/>
                <w:sz w:val="20"/>
              </w:rPr>
            </w:pPr>
            <w:r>
              <w:rPr>
                <w:rFonts w:cs="Arial"/>
                <w:sz w:val="20"/>
              </w:rPr>
              <w:t>Phone</w:t>
            </w:r>
            <w:r w:rsidRPr="00B0424F">
              <w:rPr>
                <w:rFonts w:cs="Arial"/>
                <w:sz w:val="20"/>
              </w:rPr>
              <w:t xml:space="preserve"> number:</w:t>
            </w:r>
          </w:p>
        </w:tc>
        <w:tc>
          <w:tcPr>
            <w:tcW w:w="385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60D8D" w:rsidRPr="00B0424F" w:rsidRDefault="00B60D8D" w:rsidP="00EE6CC5">
            <w:pPr>
              <w:spacing w:before="60" w:after="60"/>
              <w:rPr>
                <w:rFonts w:cs="Arial"/>
                <w:bCs/>
                <w:color w:val="000000"/>
                <w:sz w:val="20"/>
              </w:rPr>
            </w:pPr>
          </w:p>
        </w:tc>
        <w:tc>
          <w:tcPr>
            <w:tcW w:w="17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EE6CC5">
            <w:pPr>
              <w:spacing w:before="60" w:after="60"/>
              <w:rPr>
                <w:rFonts w:cs="Arial"/>
                <w:bCs/>
                <w:color w:val="000000"/>
                <w:sz w:val="20"/>
              </w:rPr>
            </w:pPr>
            <w:r>
              <w:rPr>
                <w:rFonts w:cs="Arial"/>
                <w:sz w:val="20"/>
              </w:rPr>
              <w:t>Mobile number:</w:t>
            </w:r>
          </w:p>
        </w:tc>
        <w:tc>
          <w:tcPr>
            <w:tcW w:w="3338"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EE6CC5">
            <w:pPr>
              <w:spacing w:before="60" w:after="60"/>
              <w:rPr>
                <w:rFonts w:cs="Arial"/>
                <w:sz w:val="20"/>
              </w:rPr>
            </w:pPr>
          </w:p>
        </w:tc>
      </w:tr>
      <w:tr w:rsidR="009979B8" w:rsidRPr="00B0424F" w:rsidTr="000A5902">
        <w:tc>
          <w:tcPr>
            <w:tcW w:w="1935"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EE6CC5">
            <w:pPr>
              <w:spacing w:before="60" w:after="60"/>
              <w:rPr>
                <w:rFonts w:cs="Arial"/>
                <w:sz w:val="20"/>
              </w:rPr>
            </w:pPr>
            <w:r w:rsidRPr="00B0424F">
              <w:rPr>
                <w:rFonts w:cs="Arial"/>
                <w:sz w:val="20"/>
              </w:rPr>
              <w:t>Email address:</w:t>
            </w:r>
          </w:p>
        </w:tc>
        <w:tc>
          <w:tcPr>
            <w:tcW w:w="8981" w:type="dxa"/>
            <w:gridSpan w:val="4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EE6CC5">
            <w:pPr>
              <w:spacing w:before="60" w:after="60"/>
              <w:rPr>
                <w:rFonts w:cs="Arial"/>
                <w:sz w:val="20"/>
              </w:rPr>
            </w:pPr>
          </w:p>
        </w:tc>
      </w:tr>
      <w:tr w:rsidR="002F5953" w:rsidRPr="00B0424F" w:rsidTr="000A5902">
        <w:tc>
          <w:tcPr>
            <w:tcW w:w="10916" w:type="dxa"/>
            <w:gridSpan w:val="43"/>
            <w:tcBorders>
              <w:top w:val="single" w:sz="8" w:space="0" w:color="808080" w:themeColor="background1" w:themeShade="80"/>
              <w:left w:val="nil"/>
              <w:bottom w:val="single" w:sz="8" w:space="0" w:color="808080" w:themeColor="background1" w:themeShade="80"/>
              <w:right w:val="nil"/>
            </w:tcBorders>
          </w:tcPr>
          <w:p w:rsidR="00B60D8D" w:rsidRPr="0084569C" w:rsidRDefault="00DA191C" w:rsidP="0084569C">
            <w:pPr>
              <w:pStyle w:val="ListParagraph"/>
              <w:numPr>
                <w:ilvl w:val="0"/>
                <w:numId w:val="13"/>
              </w:numPr>
              <w:spacing w:before="60" w:after="60"/>
              <w:ind w:left="317"/>
              <w:rPr>
                <w:rFonts w:cs="Arial"/>
                <w:sz w:val="24"/>
                <w:szCs w:val="24"/>
              </w:rPr>
            </w:pPr>
            <w:r>
              <w:rPr>
                <w:rFonts w:cs="Arial"/>
                <w:b/>
                <w:sz w:val="24"/>
                <w:szCs w:val="24"/>
              </w:rPr>
              <w:t>Company registration extract</w:t>
            </w:r>
          </w:p>
        </w:tc>
      </w:tr>
      <w:tr w:rsidR="002D6B38" w:rsidRPr="00B0424F" w:rsidTr="000A5902">
        <w:tc>
          <w:tcPr>
            <w:tcW w:w="9764"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D6B38" w:rsidRPr="00B0424F" w:rsidRDefault="009E6D14" w:rsidP="009E6D14">
            <w:pPr>
              <w:spacing w:before="60" w:after="60"/>
              <w:rPr>
                <w:rFonts w:cs="Arial"/>
                <w:sz w:val="20"/>
              </w:rPr>
            </w:pPr>
            <w:r w:rsidRPr="00643567">
              <w:rPr>
                <w:rFonts w:cs="Arial"/>
                <w:sz w:val="20"/>
              </w:rPr>
              <w:t>A</w:t>
            </w:r>
            <w:r>
              <w:rPr>
                <w:rFonts w:cs="Arial"/>
                <w:sz w:val="20"/>
              </w:rPr>
              <w:t>ttach a</w:t>
            </w:r>
            <w:r w:rsidRPr="00643567">
              <w:rPr>
                <w:rFonts w:cs="Arial"/>
                <w:sz w:val="20"/>
              </w:rPr>
              <w:t xml:space="preserve"> copy of an extract from the ASIC register which l</w:t>
            </w:r>
            <w:r>
              <w:rPr>
                <w:rFonts w:cs="Arial"/>
                <w:sz w:val="20"/>
              </w:rPr>
              <w:t>ists the current owner(s), part owner</w:t>
            </w:r>
            <w:r w:rsidRPr="00643567">
              <w:rPr>
                <w:rFonts w:cs="Arial"/>
                <w:sz w:val="20"/>
              </w:rPr>
              <w:t>, director(s), partner(s) or officers having an interest</w:t>
            </w:r>
            <w:r>
              <w:rPr>
                <w:rFonts w:cs="Arial"/>
                <w:sz w:val="20"/>
              </w:rPr>
              <w:t xml:space="preserve"> – </w:t>
            </w:r>
            <w:r w:rsidRPr="00643567">
              <w:rPr>
                <w:rFonts w:cs="Arial"/>
                <w:sz w:val="20"/>
              </w:rPr>
              <w:t>where applicable</w:t>
            </w:r>
            <w:r>
              <w:rPr>
                <w:rFonts w:cs="Arial"/>
                <w:sz w:val="20"/>
              </w:rPr>
              <w:t>.</w:t>
            </w:r>
          </w:p>
        </w:tc>
        <w:tc>
          <w:tcPr>
            <w:tcW w:w="1152"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260568847"/>
              <w14:checkbox>
                <w14:checked w14:val="0"/>
                <w14:checkedState w14:val="2612" w14:font="MS Gothic"/>
                <w14:uncheckedState w14:val="2610" w14:font="MS Gothic"/>
              </w14:checkbox>
            </w:sdtPr>
            <w:sdtEndPr/>
            <w:sdtContent>
              <w:p w:rsidR="002D6B38" w:rsidRPr="00B0424F" w:rsidRDefault="009E6D14" w:rsidP="009E6D14">
                <w:pPr>
                  <w:spacing w:before="60" w:after="60"/>
                  <w:jc w:val="center"/>
                  <w:rPr>
                    <w:rFonts w:cs="Arial"/>
                    <w:sz w:val="20"/>
                  </w:rPr>
                </w:pPr>
                <w:r>
                  <w:rPr>
                    <w:rFonts w:ascii="MS Gothic" w:eastAsia="MS Gothic" w:hAnsi="MS Gothic" w:cs="Arial" w:hint="eastAsia"/>
                    <w:sz w:val="20"/>
                  </w:rPr>
                  <w:t>☐</w:t>
                </w:r>
              </w:p>
            </w:sdtContent>
          </w:sdt>
        </w:tc>
      </w:tr>
      <w:tr w:rsidR="002F5953" w:rsidRPr="00B0424F" w:rsidTr="000A5902">
        <w:tc>
          <w:tcPr>
            <w:tcW w:w="10916" w:type="dxa"/>
            <w:gridSpan w:val="4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B60D8D" w:rsidRPr="00B15CD9" w:rsidRDefault="009E6D14" w:rsidP="009E6D14">
            <w:pPr>
              <w:pStyle w:val="ListParagraph"/>
              <w:numPr>
                <w:ilvl w:val="0"/>
                <w:numId w:val="13"/>
              </w:numPr>
              <w:spacing w:before="60" w:after="60"/>
              <w:ind w:left="317"/>
              <w:rPr>
                <w:rFonts w:cs="Arial"/>
                <w:b/>
                <w:sz w:val="24"/>
                <w:szCs w:val="24"/>
              </w:rPr>
            </w:pPr>
            <w:r>
              <w:rPr>
                <w:rFonts w:cs="Arial"/>
                <w:b/>
                <w:sz w:val="24"/>
                <w:szCs w:val="24"/>
              </w:rPr>
              <w:t xml:space="preserve">Licence cancellation/suspension/refusal details </w:t>
            </w:r>
          </w:p>
        </w:tc>
      </w:tr>
      <w:tr w:rsidR="009E6D14" w:rsidRPr="00B0424F" w:rsidTr="000A5902">
        <w:tc>
          <w:tcPr>
            <w:tcW w:w="10916" w:type="dxa"/>
            <w:gridSpan w:val="4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9E6D14" w:rsidRDefault="009E6D14" w:rsidP="009E6D14">
            <w:pPr>
              <w:keepNext/>
              <w:spacing w:before="60" w:after="60"/>
              <w:rPr>
                <w:rFonts w:cs="Arial"/>
                <w:sz w:val="20"/>
              </w:rPr>
            </w:pPr>
            <w:r>
              <w:rPr>
                <w:rFonts w:cs="Arial"/>
                <w:b/>
                <w:sz w:val="20"/>
              </w:rPr>
              <w:t>NOTE</w:t>
            </w:r>
            <w:r>
              <w:rPr>
                <w:rFonts w:cs="Arial"/>
                <w:sz w:val="20"/>
              </w:rPr>
              <w:t xml:space="preserve">: if a Body Corporate, an Officer </w:t>
            </w:r>
            <w:proofErr w:type="gramStart"/>
            <w:r>
              <w:rPr>
                <w:rFonts w:cs="Arial"/>
                <w:sz w:val="20"/>
              </w:rPr>
              <w:t>is defined</w:t>
            </w:r>
            <w:proofErr w:type="gramEnd"/>
            <w:r>
              <w:rPr>
                <w:rFonts w:cs="Arial"/>
                <w:sz w:val="20"/>
              </w:rPr>
              <w:t xml:space="preserve"> within the </w:t>
            </w:r>
            <w:r>
              <w:rPr>
                <w:rFonts w:cs="Arial"/>
                <w:i/>
                <w:sz w:val="20"/>
              </w:rPr>
              <w:t>Corporations Act</w:t>
            </w:r>
            <w:r>
              <w:rPr>
                <w:rFonts w:cs="Arial"/>
                <w:sz w:val="20"/>
              </w:rPr>
              <w:t xml:space="preserve"> 2011. </w:t>
            </w:r>
          </w:p>
          <w:p w:rsidR="009E6D14" w:rsidRDefault="009E6D14" w:rsidP="009E6D14">
            <w:pPr>
              <w:spacing w:before="60" w:after="60"/>
              <w:rPr>
                <w:rFonts w:cs="Arial"/>
                <w:sz w:val="20"/>
              </w:rPr>
            </w:pPr>
            <w:r>
              <w:rPr>
                <w:rFonts w:cs="Arial"/>
                <w:sz w:val="20"/>
              </w:rPr>
              <w:t>Separate declarations are required for each Officer. If there is more than one declaration, please attach a separate sheet for each Officer.</w:t>
            </w:r>
          </w:p>
        </w:tc>
      </w:tr>
      <w:tr w:rsidR="009E6D14" w:rsidRPr="00B0424F" w:rsidTr="00587DF8">
        <w:tc>
          <w:tcPr>
            <w:tcW w:w="8341"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6D14" w:rsidRDefault="009E6D14" w:rsidP="00EE6CC5">
            <w:pPr>
              <w:spacing w:before="60" w:after="60"/>
              <w:rPr>
                <w:rFonts w:cs="Arial"/>
                <w:bCs/>
                <w:sz w:val="20"/>
              </w:rPr>
            </w:pPr>
            <w:r w:rsidRPr="008764FD">
              <w:rPr>
                <w:rFonts w:cs="Arial"/>
                <w:sz w:val="20"/>
              </w:rPr>
              <w:t xml:space="preserve">Has the Operator/Individual (or in the case of a corporate body, any officer of the corporate body) ever been convicted or found guilty of an offence under the WHS Act or WHS Regulations or under any corresponding WHS law? </w:t>
            </w:r>
            <w:r w:rsidRPr="008764FD">
              <w:rPr>
                <w:rFonts w:cs="Arial"/>
                <w:b/>
                <w:sz w:val="20"/>
              </w:rPr>
              <w:t>(</w:t>
            </w:r>
            <w:r w:rsidRPr="008764FD">
              <w:rPr>
                <w:rFonts w:cs="Arial"/>
                <w:b/>
                <w:bCs/>
                <w:iCs/>
                <w:sz w:val="19"/>
                <w:szCs w:val="19"/>
              </w:rPr>
              <w:t>If yes, please provide details below</w:t>
            </w:r>
            <w:r w:rsidRPr="008764FD">
              <w:rPr>
                <w:rFonts w:cs="Arial"/>
                <w:b/>
                <w:sz w:val="20"/>
              </w:rPr>
              <w:t>):</w:t>
            </w:r>
          </w:p>
        </w:tc>
        <w:tc>
          <w:tcPr>
            <w:tcW w:w="6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6D14" w:rsidRDefault="009E6D14" w:rsidP="009E6D14">
            <w:pPr>
              <w:spacing w:before="60" w:after="60"/>
              <w:jc w:val="center"/>
              <w:rPr>
                <w:rFonts w:cs="Arial"/>
                <w:sz w:val="20"/>
              </w:rPr>
            </w:pPr>
            <w:r>
              <w:rPr>
                <w:rFonts w:cs="Arial"/>
                <w:sz w:val="20"/>
              </w:rPr>
              <w:t>No</w:t>
            </w:r>
          </w:p>
        </w:tc>
        <w:tc>
          <w:tcPr>
            <w:tcW w:w="639"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462922618"/>
              <w14:checkbox>
                <w14:checked w14:val="0"/>
                <w14:checkedState w14:val="2612" w14:font="MS Gothic"/>
                <w14:uncheckedState w14:val="2610" w14:font="MS Gothic"/>
              </w14:checkbox>
            </w:sdtPr>
            <w:sdtEndPr/>
            <w:sdtContent>
              <w:p w:rsidR="009E6D14" w:rsidRDefault="009E6D14" w:rsidP="009E6D14">
                <w:pPr>
                  <w:spacing w:before="60" w:after="60"/>
                  <w:jc w:val="center"/>
                  <w:rPr>
                    <w:rFonts w:cs="Arial"/>
                    <w:sz w:val="20"/>
                  </w:rPr>
                </w:pPr>
                <w:r>
                  <w:rPr>
                    <w:rFonts w:ascii="MS Gothic" w:eastAsia="MS Gothic" w:hAnsi="MS Gothic" w:cs="Arial" w:hint="eastAsia"/>
                    <w:sz w:val="20"/>
                  </w:rPr>
                  <w:t>☐</w:t>
                </w:r>
              </w:p>
            </w:sdtContent>
          </w:sdt>
        </w:tc>
        <w:tc>
          <w:tcPr>
            <w:tcW w:w="638"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9E6D14" w:rsidRDefault="009E6D14" w:rsidP="009E6D14">
            <w:pPr>
              <w:spacing w:before="60" w:after="60"/>
              <w:jc w:val="center"/>
              <w:rPr>
                <w:rFonts w:cs="Arial"/>
                <w:sz w:val="20"/>
              </w:rPr>
            </w:pPr>
            <w:r>
              <w:rPr>
                <w:rFonts w:cs="Arial"/>
                <w:sz w:val="20"/>
              </w:rPr>
              <w:t>Yes</w:t>
            </w:r>
          </w:p>
        </w:tc>
        <w:tc>
          <w:tcPr>
            <w:tcW w:w="660"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15860957"/>
              <w14:checkbox>
                <w14:checked w14:val="0"/>
                <w14:checkedState w14:val="2612" w14:font="MS Gothic"/>
                <w14:uncheckedState w14:val="2610" w14:font="MS Gothic"/>
              </w14:checkbox>
            </w:sdtPr>
            <w:sdtEndPr/>
            <w:sdtContent>
              <w:p w:rsidR="009E6D14" w:rsidRDefault="009E6D14" w:rsidP="009E6D14">
                <w:pPr>
                  <w:spacing w:before="60" w:after="60"/>
                  <w:jc w:val="center"/>
                  <w:rPr>
                    <w:rFonts w:cs="Arial"/>
                    <w:sz w:val="20"/>
                  </w:rPr>
                </w:pPr>
                <w:r>
                  <w:rPr>
                    <w:rFonts w:ascii="MS Gothic" w:eastAsia="MS Gothic" w:hAnsi="MS Gothic" w:cs="Arial" w:hint="eastAsia"/>
                    <w:sz w:val="20"/>
                  </w:rPr>
                  <w:t>☐</w:t>
                </w:r>
              </w:p>
            </w:sdtContent>
          </w:sdt>
        </w:tc>
      </w:tr>
      <w:tr w:rsidR="009E6D14" w:rsidRPr="00B0424F" w:rsidTr="00587DF8">
        <w:trPr>
          <w:trHeight w:val="1156"/>
        </w:trPr>
        <w:tc>
          <w:tcPr>
            <w:tcW w:w="10916" w:type="dxa"/>
            <w:gridSpan w:val="4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9E6D14" w:rsidRDefault="009E6D14" w:rsidP="009E6D14">
            <w:pPr>
              <w:spacing w:before="60" w:after="60"/>
              <w:rPr>
                <w:rFonts w:cs="Arial"/>
                <w:sz w:val="20"/>
              </w:rPr>
            </w:pPr>
          </w:p>
        </w:tc>
      </w:tr>
      <w:tr w:rsidR="009E6D14" w:rsidRPr="00B0424F" w:rsidTr="00587DF8">
        <w:tc>
          <w:tcPr>
            <w:tcW w:w="8341" w:type="dxa"/>
            <w:gridSpan w:val="3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6D14" w:rsidRPr="008764FD" w:rsidRDefault="009E6D14" w:rsidP="009E6D14">
            <w:pPr>
              <w:keepNext/>
              <w:spacing w:before="60" w:after="60"/>
              <w:rPr>
                <w:rFonts w:cs="Arial"/>
                <w:sz w:val="20"/>
              </w:rPr>
            </w:pPr>
            <w:r w:rsidRPr="008764FD">
              <w:rPr>
                <w:rFonts w:cs="Arial"/>
                <w:sz w:val="20"/>
              </w:rPr>
              <w:lastRenderedPageBreak/>
              <w:t xml:space="preserve">Has the Operator/Individual (or in the case of a corporate body, any officer of the corporate body) ever entered into an enforceable undertaking under the WHS Act or under any corresponding WHS law? </w:t>
            </w:r>
            <w:r w:rsidRPr="008764FD">
              <w:rPr>
                <w:rFonts w:cs="Arial"/>
                <w:b/>
                <w:sz w:val="20"/>
              </w:rPr>
              <w:t>(</w:t>
            </w:r>
            <w:r w:rsidRPr="008764FD">
              <w:rPr>
                <w:rFonts w:cs="Arial"/>
                <w:b/>
                <w:bCs/>
                <w:iCs/>
                <w:sz w:val="19"/>
                <w:szCs w:val="19"/>
              </w:rPr>
              <w:t>If yes, please provide details below</w:t>
            </w:r>
            <w:r w:rsidRPr="008764FD">
              <w:rPr>
                <w:rFonts w:cs="Arial"/>
                <w:b/>
                <w:sz w:val="20"/>
              </w:rPr>
              <w:t>):</w:t>
            </w:r>
          </w:p>
        </w:tc>
        <w:tc>
          <w:tcPr>
            <w:tcW w:w="63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6D14" w:rsidRDefault="009E6D14" w:rsidP="009E6D14">
            <w:pPr>
              <w:keepNext/>
              <w:spacing w:before="60" w:after="60"/>
              <w:jc w:val="center"/>
              <w:rPr>
                <w:rFonts w:cs="Arial"/>
                <w:sz w:val="20"/>
              </w:rPr>
            </w:pPr>
            <w:r>
              <w:rPr>
                <w:rFonts w:cs="Arial"/>
                <w:sz w:val="20"/>
              </w:rPr>
              <w:t>No</w:t>
            </w:r>
          </w:p>
        </w:tc>
        <w:tc>
          <w:tcPr>
            <w:tcW w:w="639"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868820586"/>
              <w14:checkbox>
                <w14:checked w14:val="0"/>
                <w14:checkedState w14:val="2612" w14:font="MS Gothic"/>
                <w14:uncheckedState w14:val="2610" w14:font="MS Gothic"/>
              </w14:checkbox>
            </w:sdtPr>
            <w:sdtEndPr/>
            <w:sdtContent>
              <w:p w:rsidR="009E6D14" w:rsidRDefault="009E6D14" w:rsidP="009E6D14">
                <w:pPr>
                  <w:keepNext/>
                  <w:spacing w:before="60" w:after="60"/>
                  <w:jc w:val="center"/>
                  <w:rPr>
                    <w:rFonts w:cs="Arial"/>
                    <w:sz w:val="20"/>
                  </w:rPr>
                </w:pPr>
                <w:r>
                  <w:rPr>
                    <w:rFonts w:ascii="MS Gothic" w:eastAsia="MS Gothic" w:hAnsi="MS Gothic" w:cs="Arial" w:hint="eastAsia"/>
                    <w:sz w:val="20"/>
                  </w:rPr>
                  <w:t>☐</w:t>
                </w:r>
              </w:p>
            </w:sdtContent>
          </w:sdt>
        </w:tc>
        <w:tc>
          <w:tcPr>
            <w:tcW w:w="638"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9E6D14" w:rsidRDefault="009E6D14" w:rsidP="009E6D14">
            <w:pPr>
              <w:keepNext/>
              <w:spacing w:before="60" w:after="60"/>
              <w:jc w:val="center"/>
              <w:rPr>
                <w:rFonts w:cs="Arial"/>
                <w:sz w:val="20"/>
              </w:rPr>
            </w:pPr>
            <w:r>
              <w:rPr>
                <w:rFonts w:cs="Arial"/>
                <w:sz w:val="20"/>
              </w:rPr>
              <w:t>Yes</w:t>
            </w:r>
          </w:p>
        </w:tc>
        <w:tc>
          <w:tcPr>
            <w:tcW w:w="660"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55718269"/>
              <w14:checkbox>
                <w14:checked w14:val="0"/>
                <w14:checkedState w14:val="2612" w14:font="MS Gothic"/>
                <w14:uncheckedState w14:val="2610" w14:font="MS Gothic"/>
              </w14:checkbox>
            </w:sdtPr>
            <w:sdtEndPr/>
            <w:sdtContent>
              <w:p w:rsidR="009E6D14" w:rsidRDefault="009E6D14" w:rsidP="009E6D14">
                <w:pPr>
                  <w:keepNext/>
                  <w:spacing w:before="60" w:after="60"/>
                  <w:jc w:val="center"/>
                  <w:rPr>
                    <w:rFonts w:cs="Arial"/>
                    <w:sz w:val="20"/>
                  </w:rPr>
                </w:pPr>
                <w:r>
                  <w:rPr>
                    <w:rFonts w:ascii="MS Gothic" w:eastAsia="MS Gothic" w:hAnsi="MS Gothic" w:cs="Arial" w:hint="eastAsia"/>
                    <w:sz w:val="20"/>
                  </w:rPr>
                  <w:t>☐</w:t>
                </w:r>
              </w:p>
            </w:sdtContent>
          </w:sdt>
        </w:tc>
      </w:tr>
      <w:tr w:rsidR="009E6D14" w:rsidRPr="00B0424F" w:rsidTr="000A5902">
        <w:trPr>
          <w:trHeight w:val="985"/>
        </w:trPr>
        <w:tc>
          <w:tcPr>
            <w:tcW w:w="1091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9E6D14" w:rsidRDefault="009E6D14" w:rsidP="009E6D14">
            <w:pPr>
              <w:spacing w:before="60" w:after="60"/>
              <w:rPr>
                <w:rFonts w:cs="Arial"/>
                <w:sz w:val="20"/>
              </w:rPr>
            </w:pPr>
          </w:p>
        </w:tc>
      </w:tr>
      <w:tr w:rsidR="009E6D14" w:rsidRPr="00B0424F" w:rsidTr="000A5902">
        <w:tc>
          <w:tcPr>
            <w:tcW w:w="8341"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6D14" w:rsidRPr="008764FD" w:rsidRDefault="009E6D14" w:rsidP="009E6D14">
            <w:pPr>
              <w:spacing w:before="60" w:after="60"/>
              <w:rPr>
                <w:rFonts w:cs="Arial"/>
                <w:sz w:val="20"/>
              </w:rPr>
            </w:pPr>
            <w:r w:rsidRPr="008764FD">
              <w:rPr>
                <w:rFonts w:cs="Arial"/>
                <w:sz w:val="20"/>
              </w:rPr>
              <w:t>Has the Operator/Individual (or in the case of a corporate body, any officer of the corporate body) been previously refused a major hazard facility licence under a corresponding WHS law?</w:t>
            </w:r>
            <w:r>
              <w:rPr>
                <w:rFonts w:cs="Arial"/>
                <w:sz w:val="20"/>
              </w:rPr>
              <w:t xml:space="preserve"> </w:t>
            </w:r>
            <w:r w:rsidRPr="008764FD">
              <w:rPr>
                <w:rFonts w:cs="Arial"/>
                <w:b/>
                <w:sz w:val="20"/>
              </w:rPr>
              <w:t>(</w:t>
            </w:r>
            <w:r w:rsidRPr="008764FD">
              <w:rPr>
                <w:rFonts w:cs="Arial"/>
                <w:b/>
                <w:bCs/>
                <w:iCs/>
                <w:sz w:val="19"/>
                <w:szCs w:val="19"/>
              </w:rPr>
              <w:t>If yes, please provide details below</w:t>
            </w:r>
            <w:r w:rsidRPr="008764FD">
              <w:rPr>
                <w:rFonts w:cs="Arial"/>
                <w:b/>
                <w:sz w:val="20"/>
              </w:rPr>
              <w:t>):</w:t>
            </w:r>
          </w:p>
        </w:tc>
        <w:tc>
          <w:tcPr>
            <w:tcW w:w="6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6D14" w:rsidRDefault="009E6D14" w:rsidP="009E6D14">
            <w:pPr>
              <w:keepNext/>
              <w:spacing w:before="60" w:after="60"/>
              <w:jc w:val="center"/>
              <w:rPr>
                <w:rFonts w:cs="Arial"/>
                <w:sz w:val="20"/>
              </w:rPr>
            </w:pPr>
            <w:r>
              <w:rPr>
                <w:rFonts w:cs="Arial"/>
                <w:sz w:val="20"/>
              </w:rPr>
              <w:t>No</w:t>
            </w:r>
          </w:p>
        </w:tc>
        <w:tc>
          <w:tcPr>
            <w:tcW w:w="639"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256945156"/>
              <w14:checkbox>
                <w14:checked w14:val="0"/>
                <w14:checkedState w14:val="2612" w14:font="MS Gothic"/>
                <w14:uncheckedState w14:val="2610" w14:font="MS Gothic"/>
              </w14:checkbox>
            </w:sdtPr>
            <w:sdtEndPr/>
            <w:sdtContent>
              <w:p w:rsidR="009E6D14" w:rsidRDefault="009E6D14" w:rsidP="009E6D14">
                <w:pPr>
                  <w:keepNext/>
                  <w:spacing w:before="60" w:after="60"/>
                  <w:jc w:val="center"/>
                  <w:rPr>
                    <w:rFonts w:cs="Arial"/>
                    <w:sz w:val="20"/>
                  </w:rPr>
                </w:pPr>
                <w:r>
                  <w:rPr>
                    <w:rFonts w:ascii="MS Gothic" w:eastAsia="MS Gothic" w:hAnsi="MS Gothic" w:cs="Arial" w:hint="eastAsia"/>
                    <w:sz w:val="20"/>
                  </w:rPr>
                  <w:t>☐</w:t>
                </w:r>
              </w:p>
            </w:sdtContent>
          </w:sdt>
        </w:tc>
        <w:tc>
          <w:tcPr>
            <w:tcW w:w="638"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9E6D14" w:rsidRDefault="009E6D14" w:rsidP="009E6D14">
            <w:pPr>
              <w:keepNext/>
              <w:spacing w:before="60" w:after="60"/>
              <w:jc w:val="center"/>
              <w:rPr>
                <w:rFonts w:cs="Arial"/>
                <w:sz w:val="20"/>
              </w:rPr>
            </w:pPr>
            <w:r>
              <w:rPr>
                <w:rFonts w:cs="Arial"/>
                <w:sz w:val="20"/>
              </w:rPr>
              <w:t>Yes</w:t>
            </w:r>
          </w:p>
        </w:tc>
        <w:tc>
          <w:tcPr>
            <w:tcW w:w="660"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644119884"/>
              <w14:checkbox>
                <w14:checked w14:val="0"/>
                <w14:checkedState w14:val="2612" w14:font="MS Gothic"/>
                <w14:uncheckedState w14:val="2610" w14:font="MS Gothic"/>
              </w14:checkbox>
            </w:sdtPr>
            <w:sdtEndPr/>
            <w:sdtContent>
              <w:p w:rsidR="009E6D14" w:rsidRDefault="009E6D14" w:rsidP="009E6D14">
                <w:pPr>
                  <w:keepNext/>
                  <w:spacing w:before="60" w:after="60"/>
                  <w:jc w:val="center"/>
                  <w:rPr>
                    <w:rFonts w:cs="Arial"/>
                    <w:sz w:val="20"/>
                  </w:rPr>
                </w:pPr>
                <w:r>
                  <w:rPr>
                    <w:rFonts w:ascii="MS Gothic" w:eastAsia="MS Gothic" w:hAnsi="MS Gothic" w:cs="Arial" w:hint="eastAsia"/>
                    <w:sz w:val="20"/>
                  </w:rPr>
                  <w:t>☐</w:t>
                </w:r>
              </w:p>
            </w:sdtContent>
          </w:sdt>
        </w:tc>
      </w:tr>
      <w:tr w:rsidR="009E6D14" w:rsidRPr="00B0424F" w:rsidTr="000A5902">
        <w:trPr>
          <w:trHeight w:val="983"/>
        </w:trPr>
        <w:tc>
          <w:tcPr>
            <w:tcW w:w="1091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9E6D14" w:rsidRDefault="009E6D14" w:rsidP="009E6D14">
            <w:pPr>
              <w:spacing w:before="60" w:after="60"/>
              <w:rPr>
                <w:rFonts w:cs="Arial"/>
                <w:sz w:val="20"/>
              </w:rPr>
            </w:pPr>
          </w:p>
        </w:tc>
      </w:tr>
      <w:tr w:rsidR="009E6D14" w:rsidRPr="00B0424F" w:rsidTr="000A5902">
        <w:tc>
          <w:tcPr>
            <w:tcW w:w="8341"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6D14" w:rsidRPr="008764FD" w:rsidRDefault="009E6D14" w:rsidP="009E6D14">
            <w:pPr>
              <w:spacing w:before="60" w:after="60"/>
              <w:rPr>
                <w:rFonts w:cs="Arial"/>
                <w:sz w:val="20"/>
              </w:rPr>
            </w:pPr>
            <w:r w:rsidRPr="008764FD">
              <w:rPr>
                <w:rFonts w:cs="Arial"/>
                <w:sz w:val="20"/>
              </w:rPr>
              <w:t>If the Operator/Individual (or in the case of a corporate body, any officer of the corporate body) previously held a MHF licence under a corresponding WHS law in respect of which:</w:t>
            </w:r>
          </w:p>
          <w:p w:rsidR="009E6D14" w:rsidRPr="008764FD" w:rsidRDefault="009E6D14" w:rsidP="009E6D14">
            <w:pPr>
              <w:spacing w:before="60" w:after="60"/>
              <w:rPr>
                <w:sz w:val="20"/>
              </w:rPr>
            </w:pPr>
            <w:r w:rsidRPr="008764FD">
              <w:rPr>
                <w:rFonts w:cs="Arial"/>
                <w:sz w:val="20"/>
              </w:rPr>
              <w:t xml:space="preserve">4a. any condition that </w:t>
            </w:r>
            <w:proofErr w:type="gramStart"/>
            <w:r w:rsidRPr="008764FD">
              <w:rPr>
                <w:rFonts w:cs="Arial"/>
                <w:sz w:val="20"/>
              </w:rPr>
              <w:t>has been imposed</w:t>
            </w:r>
            <w:proofErr w:type="gramEnd"/>
            <w:r w:rsidRPr="008764FD">
              <w:rPr>
                <w:rFonts w:cs="Arial"/>
                <w:sz w:val="20"/>
              </w:rPr>
              <w:t xml:space="preserve"> on that licence?</w:t>
            </w:r>
          </w:p>
        </w:tc>
        <w:tc>
          <w:tcPr>
            <w:tcW w:w="6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6D14" w:rsidRDefault="009E6D14" w:rsidP="009E6D14">
            <w:pPr>
              <w:keepNext/>
              <w:spacing w:before="60" w:after="60"/>
              <w:jc w:val="center"/>
              <w:rPr>
                <w:rFonts w:cs="Arial"/>
                <w:sz w:val="20"/>
              </w:rPr>
            </w:pPr>
            <w:r>
              <w:rPr>
                <w:rFonts w:cs="Arial"/>
                <w:sz w:val="20"/>
              </w:rPr>
              <w:t>No</w:t>
            </w:r>
          </w:p>
        </w:tc>
        <w:tc>
          <w:tcPr>
            <w:tcW w:w="639"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218735551"/>
              <w14:checkbox>
                <w14:checked w14:val="0"/>
                <w14:checkedState w14:val="2612" w14:font="MS Gothic"/>
                <w14:uncheckedState w14:val="2610" w14:font="MS Gothic"/>
              </w14:checkbox>
            </w:sdtPr>
            <w:sdtEndPr/>
            <w:sdtContent>
              <w:p w:rsidR="009E6D14" w:rsidRDefault="009E6D14" w:rsidP="009E6D14">
                <w:pPr>
                  <w:keepNext/>
                  <w:spacing w:before="60" w:after="60"/>
                  <w:jc w:val="center"/>
                  <w:rPr>
                    <w:rFonts w:cs="Arial"/>
                    <w:sz w:val="20"/>
                  </w:rPr>
                </w:pPr>
                <w:r>
                  <w:rPr>
                    <w:rFonts w:ascii="MS Gothic" w:eastAsia="MS Gothic" w:hAnsi="MS Gothic" w:cs="Arial" w:hint="eastAsia"/>
                    <w:sz w:val="20"/>
                  </w:rPr>
                  <w:t>☐</w:t>
                </w:r>
              </w:p>
            </w:sdtContent>
          </w:sdt>
        </w:tc>
        <w:tc>
          <w:tcPr>
            <w:tcW w:w="638"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9E6D14" w:rsidRDefault="009E6D14" w:rsidP="009E6D14">
            <w:pPr>
              <w:keepNext/>
              <w:spacing w:before="60" w:after="60"/>
              <w:jc w:val="center"/>
              <w:rPr>
                <w:rFonts w:cs="Arial"/>
                <w:sz w:val="20"/>
              </w:rPr>
            </w:pPr>
            <w:r>
              <w:rPr>
                <w:rFonts w:cs="Arial"/>
                <w:sz w:val="20"/>
              </w:rPr>
              <w:t>Yes</w:t>
            </w:r>
          </w:p>
        </w:tc>
        <w:tc>
          <w:tcPr>
            <w:tcW w:w="660"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10816656"/>
              <w14:checkbox>
                <w14:checked w14:val="0"/>
                <w14:checkedState w14:val="2612" w14:font="MS Gothic"/>
                <w14:uncheckedState w14:val="2610" w14:font="MS Gothic"/>
              </w14:checkbox>
            </w:sdtPr>
            <w:sdtEndPr/>
            <w:sdtContent>
              <w:p w:rsidR="009E6D14" w:rsidRDefault="009E6D14" w:rsidP="009E6D14">
                <w:pPr>
                  <w:keepNext/>
                  <w:spacing w:before="60" w:after="60"/>
                  <w:jc w:val="center"/>
                  <w:rPr>
                    <w:rFonts w:cs="Arial"/>
                    <w:sz w:val="20"/>
                  </w:rPr>
                </w:pPr>
                <w:r>
                  <w:rPr>
                    <w:rFonts w:ascii="MS Gothic" w:eastAsia="MS Gothic" w:hAnsi="MS Gothic" w:cs="Arial" w:hint="eastAsia"/>
                    <w:sz w:val="20"/>
                  </w:rPr>
                  <w:t>☐</w:t>
                </w:r>
              </w:p>
            </w:sdtContent>
          </w:sdt>
        </w:tc>
      </w:tr>
      <w:tr w:rsidR="009E6D14" w:rsidRPr="00B0424F" w:rsidTr="000A5902">
        <w:trPr>
          <w:trHeight w:val="1066"/>
        </w:trPr>
        <w:tc>
          <w:tcPr>
            <w:tcW w:w="1091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9E6D14" w:rsidRDefault="009E6D14" w:rsidP="009E6D14">
            <w:pPr>
              <w:spacing w:before="60" w:after="60"/>
              <w:rPr>
                <w:rFonts w:cs="Arial"/>
                <w:sz w:val="20"/>
              </w:rPr>
            </w:pPr>
          </w:p>
        </w:tc>
      </w:tr>
      <w:tr w:rsidR="009E6D14" w:rsidRPr="00B0424F" w:rsidTr="000A5902">
        <w:tc>
          <w:tcPr>
            <w:tcW w:w="8341"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6D14" w:rsidRPr="008764FD" w:rsidRDefault="009E6D14" w:rsidP="009E6D14">
            <w:pPr>
              <w:spacing w:before="60" w:after="60"/>
              <w:rPr>
                <w:rFonts w:cs="Arial"/>
                <w:sz w:val="20"/>
              </w:rPr>
            </w:pPr>
            <w:r w:rsidRPr="008764FD">
              <w:rPr>
                <w:rFonts w:cs="Arial"/>
                <w:sz w:val="20"/>
              </w:rPr>
              <w:t xml:space="preserve">4b. that the licence had been suspended or cancelled and, if so, whether or not the operator </w:t>
            </w:r>
            <w:proofErr w:type="gramStart"/>
            <w:r w:rsidRPr="008764FD">
              <w:rPr>
                <w:rFonts w:cs="Arial"/>
                <w:sz w:val="20"/>
              </w:rPr>
              <w:t>had been disqualified</w:t>
            </w:r>
            <w:proofErr w:type="gramEnd"/>
            <w:r w:rsidRPr="008764FD">
              <w:rPr>
                <w:rFonts w:cs="Arial"/>
                <w:sz w:val="20"/>
              </w:rPr>
              <w:t xml:space="preserve"> from applying for a major hazard facility licence?</w:t>
            </w:r>
          </w:p>
        </w:tc>
        <w:tc>
          <w:tcPr>
            <w:tcW w:w="6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6D14" w:rsidRDefault="009E6D14" w:rsidP="009E6D14">
            <w:pPr>
              <w:keepNext/>
              <w:spacing w:before="60" w:after="60"/>
              <w:jc w:val="center"/>
              <w:rPr>
                <w:rFonts w:cs="Arial"/>
                <w:sz w:val="20"/>
              </w:rPr>
            </w:pPr>
            <w:r>
              <w:rPr>
                <w:rFonts w:cs="Arial"/>
                <w:sz w:val="20"/>
              </w:rPr>
              <w:t>No</w:t>
            </w:r>
          </w:p>
        </w:tc>
        <w:tc>
          <w:tcPr>
            <w:tcW w:w="639"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66926147"/>
              <w14:checkbox>
                <w14:checked w14:val="0"/>
                <w14:checkedState w14:val="2612" w14:font="MS Gothic"/>
                <w14:uncheckedState w14:val="2610" w14:font="MS Gothic"/>
              </w14:checkbox>
            </w:sdtPr>
            <w:sdtEndPr/>
            <w:sdtContent>
              <w:p w:rsidR="009E6D14" w:rsidRDefault="009E6D14" w:rsidP="009E6D14">
                <w:pPr>
                  <w:keepNext/>
                  <w:spacing w:before="60" w:after="60"/>
                  <w:jc w:val="center"/>
                  <w:rPr>
                    <w:rFonts w:cs="Arial"/>
                    <w:sz w:val="20"/>
                  </w:rPr>
                </w:pPr>
                <w:r>
                  <w:rPr>
                    <w:rFonts w:ascii="MS Gothic" w:eastAsia="MS Gothic" w:hAnsi="MS Gothic" w:cs="Arial" w:hint="eastAsia"/>
                    <w:sz w:val="20"/>
                  </w:rPr>
                  <w:t>☐</w:t>
                </w:r>
              </w:p>
            </w:sdtContent>
          </w:sdt>
        </w:tc>
        <w:tc>
          <w:tcPr>
            <w:tcW w:w="638"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9E6D14" w:rsidRDefault="009E6D14" w:rsidP="009E6D14">
            <w:pPr>
              <w:keepNext/>
              <w:spacing w:before="60" w:after="60"/>
              <w:jc w:val="center"/>
              <w:rPr>
                <w:rFonts w:cs="Arial"/>
                <w:sz w:val="20"/>
              </w:rPr>
            </w:pPr>
            <w:r>
              <w:rPr>
                <w:rFonts w:cs="Arial"/>
                <w:sz w:val="20"/>
              </w:rPr>
              <w:t>Yes</w:t>
            </w:r>
          </w:p>
        </w:tc>
        <w:tc>
          <w:tcPr>
            <w:tcW w:w="660"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52912612"/>
              <w14:checkbox>
                <w14:checked w14:val="0"/>
                <w14:checkedState w14:val="2612" w14:font="MS Gothic"/>
                <w14:uncheckedState w14:val="2610" w14:font="MS Gothic"/>
              </w14:checkbox>
            </w:sdtPr>
            <w:sdtEndPr/>
            <w:sdtContent>
              <w:p w:rsidR="009E6D14" w:rsidRDefault="009E6D14" w:rsidP="009E6D14">
                <w:pPr>
                  <w:keepNext/>
                  <w:spacing w:before="60" w:after="60"/>
                  <w:jc w:val="center"/>
                  <w:rPr>
                    <w:rFonts w:cs="Arial"/>
                    <w:sz w:val="20"/>
                  </w:rPr>
                </w:pPr>
                <w:r>
                  <w:rPr>
                    <w:rFonts w:ascii="MS Gothic" w:eastAsia="MS Gothic" w:hAnsi="MS Gothic" w:cs="Arial" w:hint="eastAsia"/>
                    <w:sz w:val="20"/>
                  </w:rPr>
                  <w:t>☐</w:t>
                </w:r>
              </w:p>
            </w:sdtContent>
          </w:sdt>
        </w:tc>
      </w:tr>
      <w:tr w:rsidR="009E6D14" w:rsidRPr="00B0424F" w:rsidTr="000A5902">
        <w:trPr>
          <w:trHeight w:val="934"/>
        </w:trPr>
        <w:tc>
          <w:tcPr>
            <w:tcW w:w="1091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9E6D14" w:rsidRDefault="009E6D14" w:rsidP="009E6D14">
            <w:pPr>
              <w:spacing w:before="60" w:after="60"/>
              <w:rPr>
                <w:rFonts w:cs="Arial"/>
                <w:sz w:val="20"/>
              </w:rPr>
            </w:pPr>
          </w:p>
        </w:tc>
      </w:tr>
      <w:tr w:rsidR="009E6D14" w:rsidRPr="00B0424F" w:rsidTr="000A5902">
        <w:tc>
          <w:tcPr>
            <w:tcW w:w="10916" w:type="dxa"/>
            <w:gridSpan w:val="4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9E6D14" w:rsidRDefault="009E6D14" w:rsidP="009E6D14">
            <w:pPr>
              <w:spacing w:before="60" w:after="60"/>
              <w:rPr>
                <w:rFonts w:cs="Arial"/>
                <w:sz w:val="20"/>
              </w:rPr>
            </w:pPr>
            <w:r w:rsidRPr="00DA191C">
              <w:rPr>
                <w:rFonts w:cs="Arial"/>
                <w:sz w:val="18"/>
              </w:rPr>
              <w:t>Section 268 of the WHS Act specifies that a person must not give information in complying or purportedly complying with the Act that the person knows to be false or misleading in a material particular; or omits any matter or thing without which the information is misleading. This section has a maximum penalty of $10,000 for an individual and $50,000 for a body corporate.</w:t>
            </w:r>
          </w:p>
        </w:tc>
      </w:tr>
      <w:tr w:rsidR="009E6D14" w:rsidRPr="00AC38D4" w:rsidTr="00587DF8">
        <w:tc>
          <w:tcPr>
            <w:tcW w:w="10916" w:type="dxa"/>
            <w:gridSpan w:val="4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9E6D14" w:rsidRPr="00B15CD9" w:rsidRDefault="00DA191C" w:rsidP="009E6D14">
            <w:pPr>
              <w:pStyle w:val="ListParagraph"/>
              <w:keepNext/>
              <w:numPr>
                <w:ilvl w:val="0"/>
                <w:numId w:val="13"/>
              </w:numPr>
              <w:spacing w:before="60" w:after="60"/>
              <w:ind w:left="317"/>
              <w:rPr>
                <w:rFonts w:cs="Arial"/>
                <w:b/>
                <w:sz w:val="24"/>
                <w:szCs w:val="24"/>
              </w:rPr>
            </w:pPr>
            <w:r>
              <w:rPr>
                <w:rFonts w:cs="Arial"/>
                <w:b/>
                <w:sz w:val="24"/>
                <w:szCs w:val="24"/>
              </w:rPr>
              <w:t>Facility information</w:t>
            </w:r>
          </w:p>
        </w:tc>
      </w:tr>
      <w:tr w:rsidR="009E6D14" w:rsidRPr="00AC38D4" w:rsidTr="00587DF8">
        <w:trPr>
          <w:trHeight w:val="185"/>
        </w:trPr>
        <w:tc>
          <w:tcPr>
            <w:tcW w:w="1694"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6D14" w:rsidRPr="00E35201" w:rsidRDefault="00DA191C" w:rsidP="00DA191C">
            <w:pPr>
              <w:keepNext/>
              <w:spacing w:before="60" w:after="60"/>
              <w:ind w:left="33"/>
              <w:rPr>
                <w:rFonts w:cs="Arial"/>
                <w:sz w:val="20"/>
              </w:rPr>
            </w:pPr>
            <w:r>
              <w:rPr>
                <w:rFonts w:cs="Arial"/>
                <w:sz w:val="20"/>
              </w:rPr>
              <w:t>Facility name:</w:t>
            </w:r>
          </w:p>
        </w:tc>
        <w:tc>
          <w:tcPr>
            <w:tcW w:w="9222" w:type="dxa"/>
            <w:gridSpan w:val="4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9E6D14" w:rsidRDefault="009E6D14" w:rsidP="00DA191C">
            <w:pPr>
              <w:spacing w:before="60" w:after="60"/>
            </w:pPr>
          </w:p>
        </w:tc>
      </w:tr>
      <w:tr w:rsidR="00DA191C" w:rsidRPr="00AC38D4" w:rsidTr="00587DF8">
        <w:trPr>
          <w:trHeight w:val="185"/>
        </w:trPr>
        <w:tc>
          <w:tcPr>
            <w:tcW w:w="6359"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A191C" w:rsidRPr="008764FD" w:rsidRDefault="00DA191C" w:rsidP="00DA191C">
            <w:pPr>
              <w:keepNext/>
              <w:spacing w:before="60" w:after="60"/>
              <w:rPr>
                <w:rFonts w:cs="Arial"/>
                <w:sz w:val="20"/>
              </w:rPr>
            </w:pPr>
            <w:r w:rsidRPr="008764FD">
              <w:rPr>
                <w:rFonts w:cs="Arial"/>
                <w:sz w:val="20"/>
              </w:rPr>
              <w:t>ANZSIC Code in accordance with AS 1292.0 Industrial Classifications:</w:t>
            </w:r>
          </w:p>
        </w:tc>
        <w:tc>
          <w:tcPr>
            <w:tcW w:w="455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DA191C" w:rsidRDefault="00DA191C" w:rsidP="00DA191C">
            <w:pPr>
              <w:spacing w:before="60" w:after="60"/>
            </w:pPr>
          </w:p>
        </w:tc>
      </w:tr>
      <w:tr w:rsidR="00DA191C" w:rsidRPr="00AC38D4" w:rsidTr="00587DF8">
        <w:trPr>
          <w:trHeight w:val="185"/>
        </w:trPr>
        <w:tc>
          <w:tcPr>
            <w:tcW w:w="16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A191C" w:rsidRPr="00E35201" w:rsidRDefault="00DA191C" w:rsidP="00DA191C">
            <w:pPr>
              <w:keepNext/>
              <w:spacing w:before="60" w:after="60"/>
              <w:rPr>
                <w:rFonts w:cs="Arial"/>
                <w:sz w:val="20"/>
              </w:rPr>
            </w:pPr>
            <w:r>
              <w:rPr>
                <w:rFonts w:cs="Arial"/>
                <w:sz w:val="20"/>
              </w:rPr>
              <w:t>Facility address:</w:t>
            </w:r>
          </w:p>
        </w:tc>
        <w:tc>
          <w:tcPr>
            <w:tcW w:w="922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DA191C" w:rsidRDefault="00DA191C" w:rsidP="00DA191C">
            <w:pPr>
              <w:spacing w:before="60" w:after="60"/>
            </w:pPr>
          </w:p>
        </w:tc>
      </w:tr>
      <w:tr w:rsidR="000A5902" w:rsidRPr="00AC38D4" w:rsidTr="00587DF8">
        <w:trPr>
          <w:trHeight w:val="185"/>
        </w:trPr>
        <w:tc>
          <w:tcPr>
            <w:tcW w:w="16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A191C" w:rsidRDefault="00DA191C" w:rsidP="00DA191C">
            <w:pPr>
              <w:spacing w:before="60" w:after="60"/>
            </w:pPr>
            <w:r>
              <w:t>Suburb:</w:t>
            </w:r>
          </w:p>
        </w:tc>
        <w:tc>
          <w:tcPr>
            <w:tcW w:w="410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DA191C" w:rsidRDefault="00DA191C" w:rsidP="00DA191C">
            <w:pPr>
              <w:spacing w:before="60" w:after="60"/>
            </w:pPr>
          </w:p>
        </w:tc>
        <w:tc>
          <w:tcPr>
            <w:tcW w:w="8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A191C" w:rsidRDefault="00DA191C" w:rsidP="00DA191C">
            <w:pPr>
              <w:spacing w:before="60" w:after="60"/>
            </w:pPr>
            <w:r>
              <w:t>State:</w:t>
            </w:r>
          </w:p>
        </w:tc>
        <w:tc>
          <w:tcPr>
            <w:tcW w:w="14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DA191C" w:rsidRDefault="00DA191C" w:rsidP="00DA191C">
            <w:pPr>
              <w:spacing w:before="60" w:after="60"/>
            </w:pPr>
          </w:p>
        </w:tc>
        <w:tc>
          <w:tcPr>
            <w:tcW w:w="128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A191C" w:rsidRDefault="00DA191C" w:rsidP="00DA191C">
            <w:pPr>
              <w:spacing w:before="60" w:after="60"/>
            </w:pPr>
            <w:r>
              <w:t>Postcode:</w:t>
            </w: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DA191C" w:rsidRDefault="00DA191C" w:rsidP="00DA191C">
            <w:pPr>
              <w:spacing w:before="60" w:after="60"/>
            </w:pPr>
          </w:p>
        </w:tc>
      </w:tr>
      <w:tr w:rsidR="00DA191C" w:rsidRPr="00AC38D4" w:rsidTr="00587DF8">
        <w:trPr>
          <w:trHeight w:val="185"/>
        </w:trPr>
        <w:tc>
          <w:tcPr>
            <w:tcW w:w="16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A191C" w:rsidRPr="00E35201" w:rsidRDefault="00DA191C" w:rsidP="00DA191C">
            <w:pPr>
              <w:tabs>
                <w:tab w:val="left" w:pos="439"/>
              </w:tabs>
              <w:spacing w:before="60" w:after="60"/>
              <w:ind w:left="439" w:hanging="426"/>
              <w:rPr>
                <w:rFonts w:cs="Arial"/>
                <w:sz w:val="20"/>
              </w:rPr>
            </w:pPr>
            <w:r>
              <w:rPr>
                <w:rFonts w:cs="Arial"/>
                <w:sz w:val="20"/>
              </w:rPr>
              <w:t>Map reference:</w:t>
            </w:r>
          </w:p>
        </w:tc>
        <w:tc>
          <w:tcPr>
            <w:tcW w:w="922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DA191C" w:rsidRDefault="00DA191C" w:rsidP="00DA191C">
            <w:pPr>
              <w:spacing w:before="60" w:after="60"/>
            </w:pPr>
          </w:p>
        </w:tc>
      </w:tr>
      <w:tr w:rsidR="00DA191C" w:rsidRPr="00AC38D4" w:rsidTr="00587DF8">
        <w:trPr>
          <w:trHeight w:val="185"/>
        </w:trPr>
        <w:tc>
          <w:tcPr>
            <w:tcW w:w="3815"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A191C" w:rsidRDefault="00DA191C" w:rsidP="00DA191C">
            <w:pPr>
              <w:tabs>
                <w:tab w:val="left" w:pos="439"/>
              </w:tabs>
              <w:spacing w:before="60" w:after="60"/>
              <w:ind w:left="439" w:hanging="426"/>
              <w:rPr>
                <w:rFonts w:cs="Arial"/>
                <w:sz w:val="20"/>
              </w:rPr>
            </w:pPr>
            <w:r>
              <w:rPr>
                <w:rFonts w:cs="Arial"/>
                <w:sz w:val="20"/>
              </w:rPr>
              <w:t>Postal address (if different from above):</w:t>
            </w:r>
          </w:p>
        </w:tc>
        <w:tc>
          <w:tcPr>
            <w:tcW w:w="710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DA191C" w:rsidRDefault="00DA191C" w:rsidP="00DA191C">
            <w:pPr>
              <w:spacing w:before="60" w:after="60"/>
            </w:pPr>
          </w:p>
        </w:tc>
      </w:tr>
      <w:tr w:rsidR="00904C74" w:rsidRPr="00AC38D4" w:rsidTr="00587DF8">
        <w:trPr>
          <w:trHeight w:val="185"/>
        </w:trPr>
        <w:tc>
          <w:tcPr>
            <w:tcW w:w="1091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904C74" w:rsidRPr="008764FD" w:rsidRDefault="00904C74" w:rsidP="00904C74">
            <w:pPr>
              <w:keepNext/>
              <w:spacing w:before="60" w:after="60"/>
              <w:rPr>
                <w:rFonts w:cs="Arial"/>
                <w:sz w:val="20"/>
              </w:rPr>
            </w:pPr>
            <w:r w:rsidRPr="008764FD">
              <w:rPr>
                <w:rFonts w:cs="Arial"/>
                <w:sz w:val="20"/>
              </w:rPr>
              <w:t>Contact details for technical questions regarding this notification:</w:t>
            </w:r>
          </w:p>
        </w:tc>
      </w:tr>
      <w:tr w:rsidR="00904C74" w:rsidRPr="00AC38D4" w:rsidTr="00587DF8">
        <w:trPr>
          <w:trHeight w:val="185"/>
        </w:trPr>
        <w:tc>
          <w:tcPr>
            <w:tcW w:w="16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04C74" w:rsidRDefault="00904C74" w:rsidP="00904C74">
            <w:pPr>
              <w:spacing w:before="60" w:after="60"/>
            </w:pPr>
            <w:r>
              <w:t>Phone number:</w:t>
            </w:r>
          </w:p>
        </w:tc>
        <w:tc>
          <w:tcPr>
            <w:tcW w:w="240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904C74" w:rsidRDefault="00904C74" w:rsidP="00904C74">
            <w:pPr>
              <w:spacing w:before="60" w:after="60"/>
            </w:pPr>
          </w:p>
        </w:tc>
        <w:tc>
          <w:tcPr>
            <w:tcW w:w="170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04C74" w:rsidRDefault="00904C74" w:rsidP="00904C74">
            <w:pPr>
              <w:spacing w:before="60" w:after="60"/>
            </w:pPr>
            <w:r>
              <w:t>Email address:</w:t>
            </w:r>
          </w:p>
        </w:tc>
        <w:tc>
          <w:tcPr>
            <w:tcW w:w="5116"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904C74" w:rsidRDefault="00904C74" w:rsidP="00904C74">
            <w:pPr>
              <w:spacing w:before="60" w:after="60"/>
            </w:pPr>
          </w:p>
        </w:tc>
      </w:tr>
      <w:tr w:rsidR="00904C74" w:rsidRPr="00AC38D4" w:rsidTr="00587DF8">
        <w:trPr>
          <w:trHeight w:val="127"/>
        </w:trPr>
        <w:tc>
          <w:tcPr>
            <w:tcW w:w="1091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904C74" w:rsidRDefault="00904C74" w:rsidP="00904C74">
            <w:pPr>
              <w:spacing w:before="60" w:after="60"/>
            </w:pPr>
            <w:r>
              <w:t xml:space="preserve">Land use in surrounding area </w:t>
            </w:r>
            <w:r w:rsidRPr="00904C74">
              <w:rPr>
                <w:sz w:val="18"/>
              </w:rPr>
              <w:t>(select applicable)</w:t>
            </w:r>
          </w:p>
        </w:tc>
      </w:tr>
      <w:tr w:rsidR="000A5902" w:rsidRPr="00AC38D4" w:rsidTr="00587DF8">
        <w:trPr>
          <w:trHeight w:val="185"/>
        </w:trPr>
        <w:tc>
          <w:tcPr>
            <w:tcW w:w="1810" w:type="dxa"/>
            <w:gridSpan w:val="2"/>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rsidR="00904C74" w:rsidRDefault="00904C74" w:rsidP="00904C74">
            <w:pPr>
              <w:spacing w:before="60" w:after="60"/>
            </w:pPr>
            <w:r>
              <w:t>Schools</w:t>
            </w:r>
          </w:p>
        </w:tc>
        <w:tc>
          <w:tcPr>
            <w:tcW w:w="1023" w:type="dxa"/>
            <w:gridSpan w:val="4"/>
            <w:tcBorders>
              <w:top w:val="single" w:sz="4" w:space="0" w:color="808080" w:themeColor="background1" w:themeShade="80"/>
              <w:left w:val="nil"/>
              <w:bottom w:val="nil"/>
              <w:right w:val="nil"/>
            </w:tcBorders>
            <w:shd w:val="clear" w:color="auto" w:fill="FFFFFF" w:themeFill="background1"/>
          </w:tcPr>
          <w:sdt>
            <w:sdtPr>
              <w:rPr>
                <w:rFonts w:cs="Arial"/>
                <w:sz w:val="20"/>
              </w:rPr>
              <w:id w:val="194515178"/>
              <w14:checkbox>
                <w14:checked w14:val="0"/>
                <w14:checkedState w14:val="2612" w14:font="MS Gothic"/>
                <w14:uncheckedState w14:val="2610" w14:font="MS Gothic"/>
              </w14:checkbox>
            </w:sdtPr>
            <w:sdtEndPr/>
            <w:sdtContent>
              <w:p w:rsidR="00904C74" w:rsidRPr="00904C74"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3118" w:type="dxa"/>
            <w:gridSpan w:val="11"/>
            <w:tcBorders>
              <w:top w:val="single" w:sz="4" w:space="0" w:color="808080" w:themeColor="background1" w:themeShade="80"/>
              <w:left w:val="nil"/>
              <w:bottom w:val="nil"/>
              <w:right w:val="nil"/>
            </w:tcBorders>
            <w:shd w:val="clear" w:color="auto" w:fill="FFFFFF" w:themeFill="background1"/>
          </w:tcPr>
          <w:p w:rsidR="00904C74" w:rsidRDefault="00904C74" w:rsidP="00904C74">
            <w:pPr>
              <w:spacing w:before="60" w:after="60"/>
            </w:pPr>
            <w:r>
              <w:t>Nursing/Age care facility</w:t>
            </w:r>
          </w:p>
        </w:tc>
        <w:tc>
          <w:tcPr>
            <w:tcW w:w="1701" w:type="dxa"/>
            <w:gridSpan w:val="11"/>
            <w:tcBorders>
              <w:top w:val="single" w:sz="4" w:space="0" w:color="808080" w:themeColor="background1" w:themeShade="80"/>
              <w:left w:val="nil"/>
              <w:bottom w:val="nil"/>
              <w:right w:val="nil"/>
            </w:tcBorders>
            <w:shd w:val="clear" w:color="auto" w:fill="FFFFFF" w:themeFill="background1"/>
          </w:tcPr>
          <w:sdt>
            <w:sdtPr>
              <w:rPr>
                <w:rFonts w:cs="Arial"/>
                <w:sz w:val="20"/>
              </w:rPr>
              <w:id w:val="606470547"/>
              <w14:checkbox>
                <w14:checked w14:val="0"/>
                <w14:checkedState w14:val="2612" w14:font="MS Gothic"/>
                <w14:uncheckedState w14:val="2610" w14:font="MS Gothic"/>
              </w14:checkbox>
            </w:sdtPr>
            <w:sdtEndPr/>
            <w:sdtContent>
              <w:p w:rsidR="00904C74" w:rsidRPr="00904C74"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2410" w:type="dxa"/>
            <w:gridSpan w:val="13"/>
            <w:tcBorders>
              <w:top w:val="single" w:sz="4" w:space="0" w:color="808080" w:themeColor="background1" w:themeShade="80"/>
              <w:left w:val="nil"/>
              <w:bottom w:val="nil"/>
              <w:right w:val="nil"/>
            </w:tcBorders>
            <w:shd w:val="clear" w:color="auto" w:fill="FFFFFF" w:themeFill="background1"/>
          </w:tcPr>
          <w:p w:rsidR="00904C74" w:rsidRDefault="00904C74" w:rsidP="00904C74">
            <w:pPr>
              <w:spacing w:before="60" w:after="60"/>
            </w:pPr>
            <w:r>
              <w:t>Sporting complex</w:t>
            </w:r>
          </w:p>
        </w:tc>
        <w:tc>
          <w:tcPr>
            <w:tcW w:w="854" w:type="dxa"/>
            <w:gridSpan w:val="2"/>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sdt>
            <w:sdtPr>
              <w:rPr>
                <w:rFonts w:cs="Arial"/>
                <w:sz w:val="20"/>
              </w:rPr>
              <w:id w:val="-1132017736"/>
              <w14:checkbox>
                <w14:checked w14:val="0"/>
                <w14:checkedState w14:val="2612" w14:font="MS Gothic"/>
                <w14:uncheckedState w14:val="2610" w14:font="MS Gothic"/>
              </w14:checkbox>
            </w:sdtPr>
            <w:sdtEndPr/>
            <w:sdtContent>
              <w:p w:rsidR="00904C74" w:rsidRPr="00904C74" w:rsidRDefault="00904C74" w:rsidP="00904C74">
                <w:pPr>
                  <w:keepNext/>
                  <w:spacing w:before="60" w:after="60"/>
                  <w:jc w:val="center"/>
                  <w:rPr>
                    <w:rFonts w:cs="Arial"/>
                    <w:sz w:val="20"/>
                  </w:rPr>
                </w:pPr>
                <w:r>
                  <w:rPr>
                    <w:rFonts w:ascii="MS Gothic" w:eastAsia="MS Gothic" w:hAnsi="MS Gothic" w:cs="Arial" w:hint="eastAsia"/>
                    <w:sz w:val="20"/>
                  </w:rPr>
                  <w:t>☐</w:t>
                </w:r>
              </w:p>
            </w:sdtContent>
          </w:sdt>
        </w:tc>
      </w:tr>
      <w:tr w:rsidR="00904C74" w:rsidRPr="00AC38D4" w:rsidTr="000A5902">
        <w:trPr>
          <w:trHeight w:val="185"/>
        </w:trPr>
        <w:tc>
          <w:tcPr>
            <w:tcW w:w="1810" w:type="dxa"/>
            <w:gridSpan w:val="2"/>
            <w:tcBorders>
              <w:top w:val="nil"/>
              <w:left w:val="single" w:sz="8" w:space="0" w:color="808080" w:themeColor="background1" w:themeShade="80"/>
              <w:bottom w:val="nil"/>
              <w:right w:val="nil"/>
            </w:tcBorders>
            <w:shd w:val="clear" w:color="auto" w:fill="FFFFFF" w:themeFill="background1"/>
          </w:tcPr>
          <w:p w:rsidR="00904C74" w:rsidRDefault="00904C74" w:rsidP="00904C74">
            <w:pPr>
              <w:spacing w:before="60" w:after="60"/>
            </w:pPr>
            <w:r>
              <w:t>Protected areas</w:t>
            </w:r>
          </w:p>
        </w:tc>
        <w:tc>
          <w:tcPr>
            <w:tcW w:w="1023" w:type="dxa"/>
            <w:gridSpan w:val="4"/>
            <w:tcBorders>
              <w:top w:val="nil"/>
              <w:left w:val="nil"/>
              <w:bottom w:val="nil"/>
              <w:right w:val="nil"/>
            </w:tcBorders>
            <w:shd w:val="clear" w:color="auto" w:fill="FFFFFF" w:themeFill="background1"/>
          </w:tcPr>
          <w:sdt>
            <w:sdtPr>
              <w:rPr>
                <w:rFonts w:cs="Arial"/>
                <w:sz w:val="20"/>
              </w:rPr>
              <w:id w:val="-1563638824"/>
              <w14:checkbox>
                <w14:checked w14:val="0"/>
                <w14:checkedState w14:val="2612" w14:font="MS Gothic"/>
                <w14:uncheckedState w14:val="2610" w14:font="MS Gothic"/>
              </w14:checkbox>
            </w:sdtPr>
            <w:sdtEndPr/>
            <w:sdtContent>
              <w:p w:rsidR="00904C74" w:rsidRPr="00904C74"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3969" w:type="dxa"/>
            <w:gridSpan w:val="18"/>
            <w:tcBorders>
              <w:top w:val="nil"/>
              <w:left w:val="nil"/>
              <w:bottom w:val="nil"/>
              <w:right w:val="nil"/>
            </w:tcBorders>
            <w:shd w:val="clear" w:color="auto" w:fill="FFFFFF" w:themeFill="background1"/>
          </w:tcPr>
          <w:p w:rsidR="00904C74" w:rsidRDefault="00904C74" w:rsidP="00904C74">
            <w:pPr>
              <w:spacing w:before="60" w:after="60"/>
            </w:pPr>
            <w:r>
              <w:t>Habitats of environmental significance</w:t>
            </w:r>
          </w:p>
        </w:tc>
        <w:tc>
          <w:tcPr>
            <w:tcW w:w="850" w:type="dxa"/>
            <w:gridSpan w:val="4"/>
            <w:tcBorders>
              <w:top w:val="nil"/>
              <w:left w:val="nil"/>
              <w:bottom w:val="nil"/>
              <w:right w:val="nil"/>
            </w:tcBorders>
            <w:shd w:val="clear" w:color="auto" w:fill="FFFFFF" w:themeFill="background1"/>
          </w:tcPr>
          <w:sdt>
            <w:sdtPr>
              <w:rPr>
                <w:rFonts w:cs="Arial"/>
                <w:sz w:val="20"/>
              </w:rPr>
              <w:id w:val="-1761589043"/>
              <w14:checkbox>
                <w14:checked w14:val="0"/>
                <w14:checkedState w14:val="2612" w14:font="MS Gothic"/>
                <w14:uncheckedState w14:val="2610" w14:font="MS Gothic"/>
              </w14:checkbox>
            </w:sdtPr>
            <w:sdtEndPr/>
            <w:sdtContent>
              <w:p w:rsidR="00904C74" w:rsidRPr="00904C74"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2410" w:type="dxa"/>
            <w:gridSpan w:val="13"/>
            <w:tcBorders>
              <w:top w:val="nil"/>
              <w:left w:val="nil"/>
              <w:bottom w:val="nil"/>
              <w:right w:val="nil"/>
            </w:tcBorders>
            <w:shd w:val="clear" w:color="auto" w:fill="FFFFFF" w:themeFill="background1"/>
          </w:tcPr>
          <w:p w:rsidR="00904C74" w:rsidRDefault="00904C74" w:rsidP="00904C74">
            <w:pPr>
              <w:spacing w:before="60" w:after="60"/>
            </w:pPr>
            <w:r>
              <w:t>Heritage importance</w:t>
            </w:r>
          </w:p>
        </w:tc>
        <w:tc>
          <w:tcPr>
            <w:tcW w:w="854" w:type="dxa"/>
            <w:gridSpan w:val="2"/>
            <w:tcBorders>
              <w:top w:val="nil"/>
              <w:left w:val="nil"/>
              <w:bottom w:val="nil"/>
              <w:right w:val="single" w:sz="8" w:space="0" w:color="808080" w:themeColor="background1" w:themeShade="80"/>
            </w:tcBorders>
            <w:shd w:val="clear" w:color="auto" w:fill="FFFFFF" w:themeFill="background1"/>
          </w:tcPr>
          <w:sdt>
            <w:sdtPr>
              <w:rPr>
                <w:rFonts w:cs="Arial"/>
                <w:sz w:val="20"/>
              </w:rPr>
              <w:id w:val="1351914302"/>
              <w14:checkbox>
                <w14:checked w14:val="0"/>
                <w14:checkedState w14:val="2612" w14:font="MS Gothic"/>
                <w14:uncheckedState w14:val="2610" w14:font="MS Gothic"/>
              </w14:checkbox>
            </w:sdtPr>
            <w:sdtEndPr/>
            <w:sdtContent>
              <w:p w:rsidR="00904C74" w:rsidRPr="00904C74" w:rsidRDefault="00904C74" w:rsidP="00904C74">
                <w:pPr>
                  <w:keepNext/>
                  <w:spacing w:before="60" w:after="60"/>
                  <w:jc w:val="center"/>
                  <w:rPr>
                    <w:rFonts w:cs="Arial"/>
                    <w:sz w:val="20"/>
                  </w:rPr>
                </w:pPr>
                <w:r>
                  <w:rPr>
                    <w:rFonts w:ascii="MS Gothic" w:eastAsia="MS Gothic" w:hAnsi="MS Gothic" w:cs="Arial" w:hint="eastAsia"/>
                    <w:sz w:val="20"/>
                  </w:rPr>
                  <w:t>☐</w:t>
                </w:r>
              </w:p>
            </w:sdtContent>
          </w:sdt>
        </w:tc>
      </w:tr>
      <w:tr w:rsidR="00904C74" w:rsidRPr="00AC38D4" w:rsidTr="00587DF8">
        <w:trPr>
          <w:trHeight w:val="185"/>
        </w:trPr>
        <w:tc>
          <w:tcPr>
            <w:tcW w:w="1982" w:type="dxa"/>
            <w:gridSpan w:val="4"/>
            <w:tcBorders>
              <w:top w:val="nil"/>
              <w:left w:val="single" w:sz="8" w:space="0" w:color="808080" w:themeColor="background1" w:themeShade="80"/>
              <w:bottom w:val="single" w:sz="8" w:space="0" w:color="808080" w:themeColor="background1" w:themeShade="80"/>
              <w:right w:val="nil"/>
            </w:tcBorders>
            <w:shd w:val="clear" w:color="auto" w:fill="FFFFFF" w:themeFill="background1"/>
          </w:tcPr>
          <w:p w:rsidR="00904C74" w:rsidRDefault="00904C74" w:rsidP="00904C74">
            <w:pPr>
              <w:spacing w:before="60" w:after="60"/>
            </w:pPr>
            <w:r>
              <w:t>Other public area</w:t>
            </w:r>
          </w:p>
        </w:tc>
        <w:tc>
          <w:tcPr>
            <w:tcW w:w="8934" w:type="dxa"/>
            <w:gridSpan w:val="39"/>
            <w:tcBorders>
              <w:top w:val="nil"/>
              <w:left w:val="nil"/>
              <w:bottom w:val="single" w:sz="8" w:space="0" w:color="808080" w:themeColor="background1" w:themeShade="80"/>
              <w:right w:val="single" w:sz="8" w:space="0" w:color="808080" w:themeColor="background1" w:themeShade="80"/>
            </w:tcBorders>
            <w:shd w:val="clear" w:color="auto" w:fill="FFFFFF" w:themeFill="background1"/>
          </w:tcPr>
          <w:p w:rsidR="00904C74" w:rsidRDefault="00904C74" w:rsidP="00904C74">
            <w:pPr>
              <w:spacing w:before="60" w:after="60"/>
            </w:pPr>
            <w:r>
              <w:rPr>
                <w:rFonts w:cs="Arial"/>
                <w:sz w:val="20"/>
              </w:rPr>
              <w:t xml:space="preserve">  </w:t>
            </w:r>
            <w:sdt>
              <w:sdtPr>
                <w:rPr>
                  <w:rFonts w:cs="Arial"/>
                  <w:sz w:val="20"/>
                </w:rPr>
                <w:id w:val="187587982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904C74" w:rsidRPr="00AC38D4" w:rsidTr="00587DF8">
        <w:trPr>
          <w:trHeight w:val="185"/>
        </w:trPr>
        <w:tc>
          <w:tcPr>
            <w:tcW w:w="10916" w:type="dxa"/>
            <w:gridSpan w:val="4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904C74" w:rsidRDefault="00904C74" w:rsidP="00904C74">
            <w:pPr>
              <w:keepNext/>
              <w:spacing w:before="60" w:after="60"/>
            </w:pPr>
            <w:r>
              <w:rPr>
                <w:rFonts w:cs="Arial"/>
                <w:sz w:val="20"/>
              </w:rPr>
              <w:lastRenderedPageBreak/>
              <w:t>Land z</w:t>
            </w:r>
            <w:r w:rsidRPr="008764FD">
              <w:rPr>
                <w:rFonts w:cs="Arial"/>
                <w:sz w:val="20"/>
              </w:rPr>
              <w:t>oning for the location</w:t>
            </w:r>
            <w:r>
              <w:rPr>
                <w:rFonts w:cs="Arial"/>
                <w:sz w:val="20"/>
              </w:rPr>
              <w:t xml:space="preserve"> </w:t>
            </w:r>
            <w:r w:rsidRPr="00904C74">
              <w:rPr>
                <w:sz w:val="18"/>
              </w:rPr>
              <w:t>(select applicable)</w:t>
            </w:r>
          </w:p>
        </w:tc>
      </w:tr>
      <w:tr w:rsidR="00904C74" w:rsidRPr="00AC38D4" w:rsidTr="00587DF8">
        <w:trPr>
          <w:trHeight w:val="185"/>
        </w:trPr>
        <w:tc>
          <w:tcPr>
            <w:tcW w:w="2266" w:type="dxa"/>
            <w:gridSpan w:val="5"/>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rsidR="00904C74" w:rsidRPr="008764FD" w:rsidRDefault="00904C74" w:rsidP="00904C74">
            <w:pPr>
              <w:keepNext/>
              <w:spacing w:before="60" w:after="60"/>
              <w:rPr>
                <w:rFonts w:cs="Arial"/>
                <w:sz w:val="20"/>
              </w:rPr>
            </w:pPr>
            <w:r w:rsidRPr="008764FD">
              <w:rPr>
                <w:rFonts w:cs="Arial"/>
                <w:sz w:val="20"/>
              </w:rPr>
              <w:t>Low density residential</w:t>
            </w:r>
          </w:p>
        </w:tc>
        <w:tc>
          <w:tcPr>
            <w:tcW w:w="1369" w:type="dxa"/>
            <w:gridSpan w:val="2"/>
            <w:tcBorders>
              <w:top w:val="single" w:sz="4" w:space="0" w:color="808080" w:themeColor="background1" w:themeShade="80"/>
              <w:left w:val="nil"/>
              <w:bottom w:val="nil"/>
              <w:right w:val="nil"/>
            </w:tcBorders>
            <w:shd w:val="clear" w:color="auto" w:fill="FFFFFF" w:themeFill="background1"/>
          </w:tcPr>
          <w:sdt>
            <w:sdtPr>
              <w:rPr>
                <w:rFonts w:cs="Arial"/>
                <w:sz w:val="20"/>
              </w:rPr>
              <w:id w:val="1448897681"/>
              <w14:checkbox>
                <w14:checked w14:val="0"/>
                <w14:checkedState w14:val="2612" w14:font="MS Gothic"/>
                <w14:uncheckedState w14:val="2610" w14:font="MS Gothic"/>
              </w14:checkbox>
            </w:sdtPr>
            <w:sdtEndPr/>
            <w:sdtContent>
              <w:p w:rsidR="00904C74" w:rsidRPr="008764FD"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2600" w:type="dxa"/>
            <w:gridSpan w:val="12"/>
            <w:tcBorders>
              <w:top w:val="single" w:sz="4" w:space="0" w:color="808080" w:themeColor="background1" w:themeShade="80"/>
              <w:left w:val="nil"/>
              <w:bottom w:val="nil"/>
              <w:right w:val="nil"/>
            </w:tcBorders>
            <w:shd w:val="clear" w:color="auto" w:fill="FFFFFF" w:themeFill="background1"/>
          </w:tcPr>
          <w:p w:rsidR="00904C74" w:rsidRPr="008764FD" w:rsidRDefault="00904C74" w:rsidP="00904C74">
            <w:pPr>
              <w:keepNext/>
              <w:spacing w:before="60" w:after="60"/>
              <w:rPr>
                <w:rFonts w:cs="Arial"/>
                <w:sz w:val="20"/>
              </w:rPr>
            </w:pPr>
            <w:r>
              <w:rPr>
                <w:rFonts w:cs="Arial"/>
                <w:sz w:val="20"/>
              </w:rPr>
              <w:t>Medium density residential</w:t>
            </w:r>
          </w:p>
        </w:tc>
        <w:tc>
          <w:tcPr>
            <w:tcW w:w="1039" w:type="dxa"/>
            <w:gridSpan w:val="6"/>
            <w:tcBorders>
              <w:top w:val="single" w:sz="4" w:space="0" w:color="808080" w:themeColor="background1" w:themeShade="80"/>
              <w:left w:val="nil"/>
              <w:bottom w:val="nil"/>
              <w:right w:val="nil"/>
            </w:tcBorders>
            <w:shd w:val="clear" w:color="auto" w:fill="FFFFFF" w:themeFill="background1"/>
          </w:tcPr>
          <w:sdt>
            <w:sdtPr>
              <w:rPr>
                <w:rFonts w:cs="Arial"/>
                <w:sz w:val="20"/>
              </w:rPr>
              <w:id w:val="1146704833"/>
              <w14:checkbox>
                <w14:checked w14:val="0"/>
                <w14:checkedState w14:val="2612" w14:font="MS Gothic"/>
                <w14:uncheckedState w14:val="2610" w14:font="MS Gothic"/>
              </w14:checkbox>
            </w:sdtPr>
            <w:sdtEndPr/>
            <w:sdtContent>
              <w:p w:rsidR="00904C74" w:rsidRPr="008764FD"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2363" w:type="dxa"/>
            <w:gridSpan w:val="14"/>
            <w:tcBorders>
              <w:top w:val="single" w:sz="4" w:space="0" w:color="808080" w:themeColor="background1" w:themeShade="80"/>
              <w:left w:val="nil"/>
              <w:bottom w:val="nil"/>
              <w:right w:val="nil"/>
            </w:tcBorders>
            <w:shd w:val="clear" w:color="auto" w:fill="FFFFFF" w:themeFill="background1"/>
          </w:tcPr>
          <w:p w:rsidR="00904C74" w:rsidRPr="008764FD" w:rsidRDefault="00904C74" w:rsidP="00904C74">
            <w:pPr>
              <w:keepNext/>
              <w:spacing w:before="60" w:after="60"/>
              <w:rPr>
                <w:rFonts w:cs="Arial"/>
                <w:sz w:val="20"/>
              </w:rPr>
            </w:pPr>
            <w:r w:rsidRPr="008764FD">
              <w:rPr>
                <w:rFonts w:cs="Arial"/>
                <w:sz w:val="20"/>
              </w:rPr>
              <w:t>High density residential</w:t>
            </w:r>
          </w:p>
        </w:tc>
        <w:tc>
          <w:tcPr>
            <w:tcW w:w="1279" w:type="dxa"/>
            <w:gridSpan w:val="4"/>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sdt>
            <w:sdtPr>
              <w:rPr>
                <w:rFonts w:cs="Arial"/>
                <w:sz w:val="20"/>
              </w:rPr>
              <w:id w:val="1518425819"/>
              <w14:checkbox>
                <w14:checked w14:val="0"/>
                <w14:checkedState w14:val="2612" w14:font="MS Gothic"/>
                <w14:uncheckedState w14:val="2610" w14:font="MS Gothic"/>
              </w14:checkbox>
            </w:sdtPr>
            <w:sdtEndPr/>
            <w:sdtContent>
              <w:p w:rsidR="00904C74" w:rsidRPr="008764FD" w:rsidRDefault="00904C74" w:rsidP="00904C74">
                <w:pPr>
                  <w:keepNext/>
                  <w:spacing w:before="60" w:after="60"/>
                  <w:jc w:val="center"/>
                  <w:rPr>
                    <w:rFonts w:cs="Arial"/>
                    <w:sz w:val="20"/>
                  </w:rPr>
                </w:pPr>
                <w:r>
                  <w:rPr>
                    <w:rFonts w:ascii="MS Gothic" w:eastAsia="MS Gothic" w:hAnsi="MS Gothic" w:cs="Arial" w:hint="eastAsia"/>
                    <w:sz w:val="20"/>
                  </w:rPr>
                  <w:t>☐</w:t>
                </w:r>
              </w:p>
            </w:sdtContent>
          </w:sdt>
        </w:tc>
      </w:tr>
      <w:tr w:rsidR="00904C74" w:rsidRPr="00AC38D4" w:rsidTr="000A5902">
        <w:trPr>
          <w:trHeight w:val="185"/>
        </w:trPr>
        <w:tc>
          <w:tcPr>
            <w:tcW w:w="2266" w:type="dxa"/>
            <w:gridSpan w:val="5"/>
            <w:tcBorders>
              <w:top w:val="nil"/>
              <w:left w:val="single" w:sz="8" w:space="0" w:color="808080" w:themeColor="background1" w:themeShade="80"/>
              <w:bottom w:val="nil"/>
              <w:right w:val="nil"/>
            </w:tcBorders>
            <w:shd w:val="clear" w:color="auto" w:fill="FFFFFF" w:themeFill="background1"/>
          </w:tcPr>
          <w:p w:rsidR="00904C74" w:rsidRPr="008764FD" w:rsidRDefault="00904C74" w:rsidP="00904C74">
            <w:pPr>
              <w:spacing w:before="60" w:after="60"/>
              <w:rPr>
                <w:rFonts w:cs="Arial"/>
                <w:sz w:val="20"/>
              </w:rPr>
            </w:pPr>
            <w:r w:rsidRPr="008764FD">
              <w:rPr>
                <w:rFonts w:cs="Arial"/>
                <w:sz w:val="20"/>
              </w:rPr>
              <w:t>Heavy Industrial</w:t>
            </w:r>
          </w:p>
        </w:tc>
        <w:tc>
          <w:tcPr>
            <w:tcW w:w="1369" w:type="dxa"/>
            <w:gridSpan w:val="2"/>
            <w:tcBorders>
              <w:top w:val="nil"/>
              <w:left w:val="nil"/>
              <w:bottom w:val="nil"/>
              <w:right w:val="nil"/>
            </w:tcBorders>
            <w:shd w:val="clear" w:color="auto" w:fill="FFFFFF" w:themeFill="background1"/>
          </w:tcPr>
          <w:sdt>
            <w:sdtPr>
              <w:rPr>
                <w:rFonts w:cs="Arial"/>
                <w:sz w:val="20"/>
              </w:rPr>
              <w:id w:val="-538511971"/>
              <w14:checkbox>
                <w14:checked w14:val="0"/>
                <w14:checkedState w14:val="2612" w14:font="MS Gothic"/>
                <w14:uncheckedState w14:val="2610" w14:font="MS Gothic"/>
              </w14:checkbox>
            </w:sdtPr>
            <w:sdtEndPr/>
            <w:sdtContent>
              <w:p w:rsidR="00904C74" w:rsidRPr="008764FD"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2600" w:type="dxa"/>
            <w:gridSpan w:val="12"/>
            <w:tcBorders>
              <w:top w:val="nil"/>
              <w:left w:val="nil"/>
              <w:bottom w:val="nil"/>
              <w:right w:val="nil"/>
            </w:tcBorders>
            <w:shd w:val="clear" w:color="auto" w:fill="FFFFFF" w:themeFill="background1"/>
          </w:tcPr>
          <w:p w:rsidR="00904C74" w:rsidRPr="008764FD" w:rsidRDefault="00904C74" w:rsidP="00904C74">
            <w:pPr>
              <w:spacing w:before="60" w:after="60"/>
              <w:rPr>
                <w:rFonts w:cs="Arial"/>
                <w:sz w:val="20"/>
              </w:rPr>
            </w:pPr>
            <w:r w:rsidRPr="008764FD">
              <w:rPr>
                <w:rFonts w:cs="Arial"/>
                <w:sz w:val="20"/>
              </w:rPr>
              <w:t>Light Industrial</w:t>
            </w:r>
          </w:p>
        </w:tc>
        <w:tc>
          <w:tcPr>
            <w:tcW w:w="1039" w:type="dxa"/>
            <w:gridSpan w:val="6"/>
            <w:tcBorders>
              <w:top w:val="nil"/>
              <w:left w:val="nil"/>
              <w:bottom w:val="nil"/>
              <w:right w:val="nil"/>
            </w:tcBorders>
            <w:shd w:val="clear" w:color="auto" w:fill="FFFFFF" w:themeFill="background1"/>
          </w:tcPr>
          <w:sdt>
            <w:sdtPr>
              <w:rPr>
                <w:rFonts w:cs="Arial"/>
                <w:sz w:val="20"/>
              </w:rPr>
              <w:id w:val="-440536743"/>
              <w14:checkbox>
                <w14:checked w14:val="0"/>
                <w14:checkedState w14:val="2612" w14:font="MS Gothic"/>
                <w14:uncheckedState w14:val="2610" w14:font="MS Gothic"/>
              </w14:checkbox>
            </w:sdtPr>
            <w:sdtEndPr/>
            <w:sdtContent>
              <w:p w:rsidR="00904C74" w:rsidRPr="008764FD"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2363" w:type="dxa"/>
            <w:gridSpan w:val="14"/>
            <w:tcBorders>
              <w:top w:val="nil"/>
              <w:left w:val="nil"/>
              <w:bottom w:val="nil"/>
              <w:right w:val="nil"/>
            </w:tcBorders>
            <w:shd w:val="clear" w:color="auto" w:fill="FFFFFF" w:themeFill="background1"/>
          </w:tcPr>
          <w:p w:rsidR="00904C74" w:rsidRPr="008764FD" w:rsidRDefault="00904C74" w:rsidP="00904C74">
            <w:pPr>
              <w:spacing w:before="60" w:after="60"/>
              <w:rPr>
                <w:rFonts w:cs="Arial"/>
                <w:sz w:val="20"/>
              </w:rPr>
            </w:pPr>
            <w:r w:rsidRPr="008764FD">
              <w:rPr>
                <w:rFonts w:cs="Arial"/>
                <w:sz w:val="20"/>
              </w:rPr>
              <w:t>Commercial</w:t>
            </w:r>
          </w:p>
        </w:tc>
        <w:tc>
          <w:tcPr>
            <w:tcW w:w="1279" w:type="dxa"/>
            <w:gridSpan w:val="4"/>
            <w:tcBorders>
              <w:top w:val="nil"/>
              <w:left w:val="nil"/>
              <w:bottom w:val="nil"/>
              <w:right w:val="single" w:sz="8" w:space="0" w:color="808080" w:themeColor="background1" w:themeShade="80"/>
            </w:tcBorders>
            <w:shd w:val="clear" w:color="auto" w:fill="FFFFFF" w:themeFill="background1"/>
          </w:tcPr>
          <w:sdt>
            <w:sdtPr>
              <w:rPr>
                <w:rFonts w:cs="Arial"/>
                <w:sz w:val="20"/>
              </w:rPr>
              <w:id w:val="1446656854"/>
              <w14:checkbox>
                <w14:checked w14:val="0"/>
                <w14:checkedState w14:val="2612" w14:font="MS Gothic"/>
                <w14:uncheckedState w14:val="2610" w14:font="MS Gothic"/>
              </w14:checkbox>
            </w:sdtPr>
            <w:sdtEndPr/>
            <w:sdtContent>
              <w:p w:rsidR="00904C74" w:rsidRPr="008764FD" w:rsidRDefault="00904C74" w:rsidP="00904C74">
                <w:pPr>
                  <w:keepNext/>
                  <w:spacing w:before="60" w:after="60"/>
                  <w:jc w:val="center"/>
                  <w:rPr>
                    <w:rFonts w:cs="Arial"/>
                    <w:sz w:val="20"/>
                  </w:rPr>
                </w:pPr>
                <w:r>
                  <w:rPr>
                    <w:rFonts w:ascii="MS Gothic" w:eastAsia="MS Gothic" w:hAnsi="MS Gothic" w:cs="Arial" w:hint="eastAsia"/>
                    <w:sz w:val="20"/>
                  </w:rPr>
                  <w:t>☐</w:t>
                </w:r>
              </w:p>
            </w:sdtContent>
          </w:sdt>
        </w:tc>
      </w:tr>
      <w:tr w:rsidR="00904C74" w:rsidRPr="00AC38D4" w:rsidTr="00587DF8">
        <w:trPr>
          <w:trHeight w:val="185"/>
        </w:trPr>
        <w:tc>
          <w:tcPr>
            <w:tcW w:w="2266" w:type="dxa"/>
            <w:gridSpan w:val="5"/>
            <w:tcBorders>
              <w:top w:val="nil"/>
              <w:left w:val="single" w:sz="8" w:space="0" w:color="808080" w:themeColor="background1" w:themeShade="80"/>
              <w:bottom w:val="single" w:sz="4" w:space="0" w:color="808080" w:themeColor="background1" w:themeShade="80"/>
              <w:right w:val="nil"/>
            </w:tcBorders>
            <w:shd w:val="clear" w:color="auto" w:fill="FFFFFF" w:themeFill="background1"/>
          </w:tcPr>
          <w:p w:rsidR="00904C74" w:rsidRPr="008764FD" w:rsidRDefault="00904C74" w:rsidP="00904C74">
            <w:pPr>
              <w:spacing w:before="60" w:after="60"/>
              <w:rPr>
                <w:rFonts w:cs="Arial"/>
                <w:sz w:val="20"/>
              </w:rPr>
            </w:pPr>
            <w:r>
              <w:rPr>
                <w:rFonts w:cs="Arial"/>
                <w:sz w:val="20"/>
              </w:rPr>
              <w:t>Rural</w:t>
            </w:r>
          </w:p>
        </w:tc>
        <w:tc>
          <w:tcPr>
            <w:tcW w:w="1369" w:type="dxa"/>
            <w:gridSpan w:val="2"/>
            <w:tcBorders>
              <w:top w:val="nil"/>
              <w:left w:val="nil"/>
              <w:bottom w:val="single" w:sz="4" w:space="0" w:color="808080" w:themeColor="background1" w:themeShade="80"/>
              <w:right w:val="nil"/>
            </w:tcBorders>
            <w:shd w:val="clear" w:color="auto" w:fill="FFFFFF" w:themeFill="background1"/>
          </w:tcPr>
          <w:sdt>
            <w:sdtPr>
              <w:rPr>
                <w:rFonts w:cs="Arial"/>
                <w:sz w:val="20"/>
              </w:rPr>
              <w:id w:val="-1793210606"/>
              <w14:checkbox>
                <w14:checked w14:val="0"/>
                <w14:checkedState w14:val="2612" w14:font="MS Gothic"/>
                <w14:uncheckedState w14:val="2610" w14:font="MS Gothic"/>
              </w14:checkbox>
            </w:sdtPr>
            <w:sdtEndPr/>
            <w:sdtContent>
              <w:p w:rsidR="00904C74" w:rsidRDefault="00904C74" w:rsidP="00904C74">
                <w:pPr>
                  <w:keepNext/>
                  <w:spacing w:before="60" w:after="60"/>
                  <w:jc w:val="center"/>
                  <w:rPr>
                    <w:rFonts w:cs="Arial"/>
                    <w:sz w:val="20"/>
                  </w:rPr>
                </w:pPr>
                <w:r>
                  <w:rPr>
                    <w:rFonts w:ascii="MS Gothic" w:eastAsia="MS Gothic" w:hAnsi="MS Gothic" w:cs="Arial" w:hint="eastAsia"/>
                    <w:sz w:val="20"/>
                  </w:rPr>
                  <w:t>☐</w:t>
                </w:r>
              </w:p>
            </w:sdtContent>
          </w:sdt>
        </w:tc>
        <w:tc>
          <w:tcPr>
            <w:tcW w:w="2600" w:type="dxa"/>
            <w:gridSpan w:val="12"/>
            <w:tcBorders>
              <w:top w:val="nil"/>
              <w:left w:val="nil"/>
              <w:bottom w:val="single" w:sz="4" w:space="0" w:color="808080" w:themeColor="background1" w:themeShade="80"/>
              <w:right w:val="nil"/>
            </w:tcBorders>
            <w:shd w:val="clear" w:color="auto" w:fill="FFFFFF" w:themeFill="background1"/>
          </w:tcPr>
          <w:p w:rsidR="00904C74" w:rsidRPr="008764FD" w:rsidRDefault="00904C74" w:rsidP="00904C74">
            <w:pPr>
              <w:spacing w:before="60" w:after="60"/>
              <w:rPr>
                <w:rFonts w:cs="Arial"/>
                <w:sz w:val="20"/>
              </w:rPr>
            </w:pPr>
            <w:r>
              <w:rPr>
                <w:rFonts w:cs="Arial"/>
                <w:sz w:val="20"/>
              </w:rPr>
              <w:t>Other</w:t>
            </w:r>
          </w:p>
        </w:tc>
        <w:tc>
          <w:tcPr>
            <w:tcW w:w="4681" w:type="dxa"/>
            <w:gridSpan w:val="24"/>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p w:rsidR="00904C74" w:rsidRDefault="00904C74" w:rsidP="00904C74">
            <w:pPr>
              <w:keepNext/>
              <w:spacing w:before="60" w:after="60"/>
              <w:rPr>
                <w:rFonts w:cs="Arial"/>
                <w:sz w:val="20"/>
              </w:rPr>
            </w:pPr>
            <w:r>
              <w:rPr>
                <w:rFonts w:cs="Arial"/>
                <w:sz w:val="20"/>
              </w:rPr>
              <w:t xml:space="preserve">      </w:t>
            </w:r>
            <w:sdt>
              <w:sdtPr>
                <w:rPr>
                  <w:rFonts w:cs="Arial"/>
                  <w:sz w:val="20"/>
                </w:rPr>
                <w:id w:val="-194591796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904C74" w:rsidRPr="00AC38D4" w:rsidTr="00587DF8">
        <w:trPr>
          <w:trHeight w:val="185"/>
        </w:trPr>
        <w:tc>
          <w:tcPr>
            <w:tcW w:w="1091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904C74" w:rsidRDefault="00904C74" w:rsidP="00904C74">
            <w:pPr>
              <w:spacing w:before="60" w:after="60"/>
              <w:rPr>
                <w:rFonts w:cs="Arial"/>
                <w:sz w:val="20"/>
              </w:rPr>
            </w:pPr>
            <w:r>
              <w:rPr>
                <w:rFonts w:cs="Arial"/>
                <w:sz w:val="20"/>
              </w:rPr>
              <w:t>Brief description of the nature of the operations</w:t>
            </w:r>
          </w:p>
          <w:p w:rsidR="00904C74" w:rsidRDefault="00904C74" w:rsidP="00904C74">
            <w:pPr>
              <w:spacing w:before="60" w:after="60"/>
            </w:pPr>
            <w:r>
              <w:rPr>
                <w:rFonts w:cs="Arial"/>
                <w:sz w:val="20"/>
              </w:rPr>
              <w:t>(</w:t>
            </w:r>
            <w:r w:rsidRPr="008764FD">
              <w:rPr>
                <w:rFonts w:cs="Arial"/>
                <w:sz w:val="20"/>
              </w:rPr>
              <w:t>Please add extra pages (or include an attachment) describing the proposed facility operations along with the proposed processing, storage or other activities for the facility. Refer to guides below for further information.</w:t>
            </w:r>
            <w:r>
              <w:rPr>
                <w:rFonts w:cs="Arial"/>
                <w:sz w:val="20"/>
              </w:rPr>
              <w:t>)</w:t>
            </w:r>
          </w:p>
        </w:tc>
      </w:tr>
      <w:tr w:rsidR="00904C74" w:rsidRPr="00AC38D4" w:rsidTr="00587DF8">
        <w:trPr>
          <w:trHeight w:val="2359"/>
        </w:trPr>
        <w:tc>
          <w:tcPr>
            <w:tcW w:w="1091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904C74" w:rsidRPr="008764FD" w:rsidRDefault="00904C74" w:rsidP="00904C74">
            <w:pPr>
              <w:spacing w:before="60" w:after="60"/>
              <w:rPr>
                <w:rFonts w:cs="Arial"/>
                <w:color w:val="FF0000"/>
                <w:sz w:val="20"/>
              </w:rPr>
            </w:pPr>
          </w:p>
        </w:tc>
      </w:tr>
      <w:tr w:rsidR="00904C74" w:rsidRPr="00AC38D4" w:rsidTr="00587DF8">
        <w:trPr>
          <w:trHeight w:val="185"/>
        </w:trPr>
        <w:tc>
          <w:tcPr>
            <w:tcW w:w="10916" w:type="dxa"/>
            <w:gridSpan w:val="4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904C74" w:rsidRPr="008764FD" w:rsidRDefault="00904C74" w:rsidP="00904C74">
            <w:pPr>
              <w:spacing w:before="60" w:after="60"/>
              <w:rPr>
                <w:rFonts w:cs="Arial"/>
                <w:sz w:val="20"/>
              </w:rPr>
            </w:pPr>
            <w:r w:rsidRPr="008764FD">
              <w:rPr>
                <w:rFonts w:cs="Arial"/>
                <w:sz w:val="20"/>
              </w:rPr>
              <w:t>To assist the Regulator in understanding the nature and scale of the facility you should include the following scaled plans/diagrams in support of your notification:</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The existing or proposed layout of the facility showing boundaries and fences, roads (internal roads and points of entry into and exit), storage containers, buildings and structures (clearly mark the buildings where the manufacturing and/or storage will occur);</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 xml:space="preserve">Details of pipelines entering or leaving the </w:t>
            </w:r>
            <w:proofErr w:type="gramStart"/>
            <w:r w:rsidRPr="008764FD">
              <w:rPr>
                <w:rFonts w:cs="Arial"/>
                <w:sz w:val="20"/>
              </w:rPr>
              <w:t>facility which</w:t>
            </w:r>
            <w:proofErr w:type="gramEnd"/>
            <w:r w:rsidRPr="008764FD">
              <w:rPr>
                <w:rFonts w:cs="Arial"/>
                <w:sz w:val="20"/>
              </w:rPr>
              <w:t xml:space="preserve"> will or may have Schedule 15 materials. Include pressures, pipe sizes, temperatures, physical form/s, going from/to;</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The existing or location where the Schedule 15 materials will be or likely to be stored, handled or transported (if known);</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Any existing or temporary storage areas;</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The existing or proposed control room/s;</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The existing or proposed areas of public access and car parking;</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The location of firefighting equipment (if known);</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The location of gas, water, and electricity generation or distributions areas (if known);</w:t>
            </w:r>
          </w:p>
          <w:p w:rsidR="00904C74" w:rsidRPr="008764FD" w:rsidRDefault="00904C74" w:rsidP="00904C74">
            <w:pPr>
              <w:numPr>
                <w:ilvl w:val="0"/>
                <w:numId w:val="14"/>
              </w:numPr>
              <w:tabs>
                <w:tab w:val="clear" w:pos="0"/>
                <w:tab w:val="num" w:pos="360"/>
              </w:tabs>
              <w:spacing w:before="60" w:after="60"/>
              <w:ind w:left="360"/>
              <w:rPr>
                <w:rFonts w:cs="Arial"/>
                <w:sz w:val="20"/>
              </w:rPr>
            </w:pPr>
            <w:r w:rsidRPr="008764FD">
              <w:rPr>
                <w:rFonts w:cs="Arial"/>
                <w:sz w:val="20"/>
              </w:rPr>
              <w:t>The existing or proposed location of loading and unloading areas for road and rail and ships;</w:t>
            </w:r>
          </w:p>
          <w:p w:rsidR="00904C74" w:rsidRDefault="00904C74" w:rsidP="00904C74">
            <w:pPr>
              <w:spacing w:before="60" w:after="60"/>
            </w:pPr>
            <w:r w:rsidRPr="008764FD">
              <w:rPr>
                <w:rFonts w:cs="Arial"/>
                <w:sz w:val="20"/>
              </w:rPr>
              <w:t>Details of public or major industrial buildings, structures and storage areas on adjacent premises and areas open to the public within 1km of the boundary fence (in a straight line).</w:t>
            </w:r>
          </w:p>
        </w:tc>
      </w:tr>
      <w:tr w:rsidR="00904C74" w:rsidRPr="00AC38D4" w:rsidTr="00587DF8">
        <w:trPr>
          <w:trHeight w:val="185"/>
        </w:trPr>
        <w:tc>
          <w:tcPr>
            <w:tcW w:w="10916" w:type="dxa"/>
            <w:gridSpan w:val="43"/>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904C74" w:rsidRPr="00904C74" w:rsidRDefault="000A5902" w:rsidP="000A5902">
            <w:pPr>
              <w:pStyle w:val="ListParagraph"/>
              <w:numPr>
                <w:ilvl w:val="0"/>
                <w:numId w:val="13"/>
              </w:numPr>
              <w:spacing w:before="60" w:after="60"/>
              <w:ind w:left="314"/>
              <w:rPr>
                <w:sz w:val="24"/>
              </w:rPr>
            </w:pPr>
            <w:r>
              <w:rPr>
                <w:rFonts w:cs="Arial"/>
                <w:b/>
                <w:sz w:val="24"/>
                <w:szCs w:val="24"/>
              </w:rPr>
              <w:t>Information about the schedule 15 chemicals present or likely to be present</w:t>
            </w:r>
          </w:p>
        </w:tc>
      </w:tr>
      <w:tr w:rsidR="000A5902" w:rsidRPr="00AC38D4" w:rsidTr="00587DF8">
        <w:trPr>
          <w:trHeight w:val="185"/>
        </w:trPr>
        <w:tc>
          <w:tcPr>
            <w:tcW w:w="10916" w:type="dxa"/>
            <w:gridSpan w:val="4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0A5902" w:rsidRDefault="000A5902" w:rsidP="000A5902">
            <w:pPr>
              <w:spacing w:before="60" w:after="60"/>
            </w:pPr>
            <w:r w:rsidRPr="00174099">
              <w:rPr>
                <w:rFonts w:cs="Arial"/>
                <w:b/>
                <w:sz w:val="20"/>
              </w:rPr>
              <w:t>Type of proposed Major Hazard Facility (please cross the appropriate box) and then fill out Tables</w:t>
            </w:r>
            <w:r w:rsidRPr="000139BC">
              <w:rPr>
                <w:rFonts w:cs="Arial"/>
                <w:b/>
                <w:sz w:val="20"/>
              </w:rPr>
              <w:t xml:space="preserve"> </w:t>
            </w:r>
            <w:r w:rsidRPr="00174099">
              <w:rPr>
                <w:rFonts w:cs="Arial"/>
                <w:b/>
                <w:sz w:val="20"/>
              </w:rPr>
              <w:t>A, B and C:</w:t>
            </w:r>
          </w:p>
        </w:tc>
      </w:tr>
      <w:tr w:rsidR="000A5902" w:rsidRPr="00AC38D4" w:rsidTr="00587DF8">
        <w:trPr>
          <w:trHeight w:val="185"/>
        </w:trPr>
        <w:tc>
          <w:tcPr>
            <w:tcW w:w="9764"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A5902" w:rsidRPr="00235231" w:rsidRDefault="000A5902" w:rsidP="000A5902">
            <w:pPr>
              <w:spacing w:before="60" w:after="60"/>
              <w:rPr>
                <w:rFonts w:cs="Arial"/>
                <w:sz w:val="20"/>
              </w:rPr>
            </w:pPr>
            <w:r w:rsidRPr="00397A10">
              <w:rPr>
                <w:rFonts w:cs="Arial"/>
                <w:sz w:val="20"/>
              </w:rPr>
              <w:t>Schedule 15 materials likely to be present in a threshold quantity or aggregate quantity equal to or greater than 100% (</w:t>
            </w:r>
            <w:r>
              <w:rPr>
                <w:rFonts w:cs="Arial"/>
                <w:sz w:val="20"/>
              </w:rPr>
              <w:t>p</w:t>
            </w:r>
            <w:r w:rsidRPr="00397A10">
              <w:rPr>
                <w:rFonts w:cs="Arial"/>
                <w:sz w:val="20"/>
              </w:rPr>
              <w:t>lease fill out the attached table of scheduled materials)</w:t>
            </w:r>
          </w:p>
        </w:tc>
        <w:tc>
          <w:tcPr>
            <w:tcW w:w="11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B80465" w:rsidP="000A5902">
            <w:pPr>
              <w:spacing w:before="60" w:after="60"/>
              <w:jc w:val="center"/>
            </w:pPr>
            <w:sdt>
              <w:sdtPr>
                <w:rPr>
                  <w:rFonts w:cs="Arial"/>
                  <w:sz w:val="20"/>
                </w:rPr>
                <w:id w:val="1976643543"/>
                <w14:checkbox>
                  <w14:checked w14:val="0"/>
                  <w14:checkedState w14:val="2612" w14:font="MS Gothic"/>
                  <w14:uncheckedState w14:val="2610" w14:font="MS Gothic"/>
                </w14:checkbox>
              </w:sdtPr>
              <w:sdtEndPr/>
              <w:sdtContent>
                <w:r w:rsidR="000A5902" w:rsidRPr="00C46D3C">
                  <w:rPr>
                    <w:rFonts w:ascii="MS Gothic" w:eastAsia="MS Gothic" w:hAnsi="MS Gothic" w:cs="Arial" w:hint="eastAsia"/>
                    <w:sz w:val="20"/>
                  </w:rPr>
                  <w:t>☐</w:t>
                </w:r>
              </w:sdtContent>
            </w:sdt>
          </w:p>
        </w:tc>
      </w:tr>
      <w:tr w:rsidR="000A5902" w:rsidRPr="00AC38D4" w:rsidTr="00587DF8">
        <w:trPr>
          <w:trHeight w:val="185"/>
        </w:trPr>
        <w:tc>
          <w:tcPr>
            <w:tcW w:w="9764"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A5902" w:rsidRDefault="000A5902" w:rsidP="000A5902">
            <w:pPr>
              <w:spacing w:before="60" w:after="60"/>
              <w:rPr>
                <w:rFonts w:cs="Arial"/>
                <w:sz w:val="20"/>
              </w:rPr>
            </w:pPr>
            <w:r w:rsidRPr="00397A10">
              <w:rPr>
                <w:rFonts w:cs="Arial"/>
                <w:sz w:val="20"/>
              </w:rPr>
              <w:t xml:space="preserve">Schedule 15 materials likely to be present between 10% and 100% of the threshold quantities </w:t>
            </w:r>
          </w:p>
          <w:p w:rsidR="000A5902" w:rsidRPr="00793670" w:rsidRDefault="000A5902" w:rsidP="000A5902">
            <w:pPr>
              <w:spacing w:before="60" w:after="60"/>
              <w:rPr>
                <w:rFonts w:cs="Arial"/>
                <w:sz w:val="20"/>
              </w:rPr>
            </w:pPr>
            <w:r w:rsidRPr="00397A10">
              <w:rPr>
                <w:rFonts w:cs="Arial"/>
                <w:sz w:val="20"/>
              </w:rPr>
              <w:t>(</w:t>
            </w:r>
            <w:r>
              <w:rPr>
                <w:rFonts w:cs="Arial"/>
                <w:sz w:val="20"/>
              </w:rPr>
              <w:t>p</w:t>
            </w:r>
            <w:r w:rsidRPr="00397A10">
              <w:rPr>
                <w:rFonts w:cs="Arial"/>
                <w:sz w:val="20"/>
              </w:rPr>
              <w:t>lease fill out the attached table of scheduled materials)</w:t>
            </w:r>
          </w:p>
        </w:tc>
        <w:tc>
          <w:tcPr>
            <w:tcW w:w="11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B80465" w:rsidP="000A5902">
            <w:pPr>
              <w:spacing w:before="60" w:after="60"/>
              <w:jc w:val="center"/>
            </w:pPr>
            <w:sdt>
              <w:sdtPr>
                <w:rPr>
                  <w:rFonts w:cs="Arial"/>
                  <w:sz w:val="20"/>
                </w:rPr>
                <w:id w:val="-955091452"/>
                <w14:checkbox>
                  <w14:checked w14:val="0"/>
                  <w14:checkedState w14:val="2612" w14:font="MS Gothic"/>
                  <w14:uncheckedState w14:val="2610" w14:font="MS Gothic"/>
                </w14:checkbox>
              </w:sdtPr>
              <w:sdtEndPr/>
              <w:sdtContent>
                <w:r w:rsidR="000A5902" w:rsidRPr="00C46D3C">
                  <w:rPr>
                    <w:rFonts w:ascii="MS Gothic" w:eastAsia="MS Gothic" w:hAnsi="MS Gothic" w:cs="Arial" w:hint="eastAsia"/>
                    <w:sz w:val="20"/>
                  </w:rPr>
                  <w:t>☐</w:t>
                </w:r>
              </w:sdtContent>
            </w:sdt>
          </w:p>
        </w:tc>
      </w:tr>
      <w:tr w:rsidR="000A5902" w:rsidRPr="00AC38D4" w:rsidTr="00587DF8">
        <w:trPr>
          <w:trHeight w:val="185"/>
        </w:trPr>
        <w:tc>
          <w:tcPr>
            <w:tcW w:w="9764"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A5902" w:rsidRPr="00793670" w:rsidRDefault="000A5902" w:rsidP="000A5902">
            <w:pPr>
              <w:spacing w:before="60" w:after="60"/>
              <w:rPr>
                <w:rFonts w:cs="Arial"/>
                <w:sz w:val="20"/>
              </w:rPr>
            </w:pPr>
            <w:r w:rsidRPr="00397A10">
              <w:rPr>
                <w:rFonts w:cs="Arial"/>
                <w:sz w:val="20"/>
              </w:rPr>
              <w:t>Hazardous Chemicals (including explosives) referred to in table 15.2 of Schedule 15 (please attach details)</w:t>
            </w:r>
          </w:p>
        </w:tc>
        <w:tc>
          <w:tcPr>
            <w:tcW w:w="11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B80465" w:rsidP="000A5902">
            <w:pPr>
              <w:spacing w:before="60" w:after="60"/>
              <w:jc w:val="center"/>
            </w:pPr>
            <w:sdt>
              <w:sdtPr>
                <w:rPr>
                  <w:rFonts w:cs="Arial"/>
                  <w:sz w:val="20"/>
                </w:rPr>
                <w:id w:val="-599262698"/>
                <w14:checkbox>
                  <w14:checked w14:val="0"/>
                  <w14:checkedState w14:val="2612" w14:font="MS Gothic"/>
                  <w14:uncheckedState w14:val="2610" w14:font="MS Gothic"/>
                </w14:checkbox>
              </w:sdtPr>
              <w:sdtEndPr/>
              <w:sdtContent>
                <w:r w:rsidR="000A5902" w:rsidRPr="00C46D3C">
                  <w:rPr>
                    <w:rFonts w:ascii="MS Gothic" w:eastAsia="MS Gothic" w:hAnsi="MS Gothic" w:cs="Arial" w:hint="eastAsia"/>
                    <w:sz w:val="20"/>
                  </w:rPr>
                  <w:t>☐</w:t>
                </w:r>
              </w:sdtContent>
            </w:sdt>
          </w:p>
        </w:tc>
      </w:tr>
      <w:tr w:rsidR="000A5902" w:rsidRPr="00AC38D4" w:rsidTr="00587DF8">
        <w:trPr>
          <w:trHeight w:val="185"/>
        </w:trPr>
        <w:tc>
          <w:tcPr>
            <w:tcW w:w="9764"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A5902" w:rsidRPr="00793670" w:rsidRDefault="000A5902" w:rsidP="000A5902">
            <w:pPr>
              <w:spacing w:before="60" w:after="60"/>
              <w:rPr>
                <w:rFonts w:cs="Arial"/>
                <w:sz w:val="20"/>
              </w:rPr>
            </w:pPr>
            <w:r w:rsidRPr="00397A10">
              <w:rPr>
                <w:rFonts w:cs="Arial"/>
                <w:sz w:val="20"/>
              </w:rPr>
              <w:t>Toxicological materials referred to in table 15.2 of schedule 15 as Toxic solids and liquids (please attach details)</w:t>
            </w:r>
          </w:p>
        </w:tc>
        <w:tc>
          <w:tcPr>
            <w:tcW w:w="11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B80465" w:rsidP="000A5902">
            <w:pPr>
              <w:spacing w:before="60" w:after="60"/>
              <w:jc w:val="center"/>
            </w:pPr>
            <w:sdt>
              <w:sdtPr>
                <w:rPr>
                  <w:rFonts w:cs="Arial"/>
                  <w:sz w:val="20"/>
                </w:rPr>
                <w:id w:val="2011475811"/>
                <w14:checkbox>
                  <w14:checked w14:val="0"/>
                  <w14:checkedState w14:val="2612" w14:font="MS Gothic"/>
                  <w14:uncheckedState w14:val="2610" w14:font="MS Gothic"/>
                </w14:checkbox>
              </w:sdtPr>
              <w:sdtEndPr/>
              <w:sdtContent>
                <w:r w:rsidR="000A5902" w:rsidRPr="00C46D3C">
                  <w:rPr>
                    <w:rFonts w:ascii="MS Gothic" w:eastAsia="MS Gothic" w:hAnsi="MS Gothic" w:cs="Arial" w:hint="eastAsia"/>
                    <w:sz w:val="20"/>
                  </w:rPr>
                  <w:t>☐</w:t>
                </w:r>
              </w:sdtContent>
            </w:sdt>
          </w:p>
        </w:tc>
      </w:tr>
      <w:tr w:rsidR="000A5902" w:rsidRPr="00AC38D4" w:rsidTr="00587DF8">
        <w:trPr>
          <w:trHeight w:val="185"/>
        </w:trPr>
        <w:tc>
          <w:tcPr>
            <w:tcW w:w="9764"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0A5902" w:rsidRPr="00A25A62" w:rsidRDefault="000A5902" w:rsidP="000A5902">
            <w:pPr>
              <w:spacing w:before="60" w:after="60"/>
              <w:jc w:val="both"/>
              <w:rPr>
                <w:rFonts w:cs="Arial"/>
                <w:b/>
                <w:sz w:val="20"/>
              </w:rPr>
            </w:pPr>
            <w:r w:rsidRPr="00397A10">
              <w:rPr>
                <w:rFonts w:cs="Arial"/>
                <w:sz w:val="20"/>
              </w:rPr>
              <w:t>Other (please attach details)</w:t>
            </w:r>
          </w:p>
        </w:tc>
        <w:tc>
          <w:tcPr>
            <w:tcW w:w="11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B80465" w:rsidP="000A5902">
            <w:pPr>
              <w:spacing w:before="60" w:after="60"/>
              <w:jc w:val="center"/>
            </w:pPr>
            <w:sdt>
              <w:sdtPr>
                <w:rPr>
                  <w:rFonts w:cs="Arial"/>
                  <w:sz w:val="20"/>
                </w:rPr>
                <w:id w:val="-1789345354"/>
                <w14:checkbox>
                  <w14:checked w14:val="0"/>
                  <w14:checkedState w14:val="2612" w14:font="MS Gothic"/>
                  <w14:uncheckedState w14:val="2610" w14:font="MS Gothic"/>
                </w14:checkbox>
              </w:sdtPr>
              <w:sdtEndPr/>
              <w:sdtContent>
                <w:r w:rsidR="000A5902" w:rsidRPr="00C46D3C">
                  <w:rPr>
                    <w:rFonts w:ascii="MS Gothic" w:eastAsia="MS Gothic" w:hAnsi="MS Gothic" w:cs="Arial" w:hint="eastAsia"/>
                    <w:sz w:val="20"/>
                  </w:rPr>
                  <w:t>☐</w:t>
                </w:r>
              </w:sdtContent>
            </w:sdt>
          </w:p>
        </w:tc>
      </w:tr>
      <w:tr w:rsidR="00904C74" w:rsidRPr="00AC38D4" w:rsidTr="00587DF8">
        <w:trPr>
          <w:trHeight w:val="185"/>
        </w:trPr>
        <w:tc>
          <w:tcPr>
            <w:tcW w:w="10916" w:type="dxa"/>
            <w:gridSpan w:val="43"/>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rsidR="00904C74" w:rsidRPr="001E786B" w:rsidRDefault="000A5902" w:rsidP="000A5902">
            <w:pPr>
              <w:pStyle w:val="ListParagraph"/>
              <w:keepNext/>
              <w:numPr>
                <w:ilvl w:val="0"/>
                <w:numId w:val="13"/>
              </w:numPr>
              <w:spacing w:before="60" w:after="60"/>
              <w:ind w:left="312" w:hanging="357"/>
              <w:rPr>
                <w:rFonts w:cs="Arial"/>
                <w:sz w:val="20"/>
              </w:rPr>
            </w:pPr>
            <w:r>
              <w:rPr>
                <w:rFonts w:cs="Arial"/>
                <w:b/>
                <w:sz w:val="24"/>
                <w:szCs w:val="24"/>
              </w:rPr>
              <w:lastRenderedPageBreak/>
              <w:t>Table A</w:t>
            </w:r>
            <w:r w:rsidR="00904C74">
              <w:rPr>
                <w:rFonts w:cs="Arial"/>
                <w:b/>
                <w:sz w:val="24"/>
                <w:szCs w:val="24"/>
              </w:rPr>
              <w:t xml:space="preserve"> </w:t>
            </w:r>
          </w:p>
        </w:tc>
      </w:tr>
      <w:tr w:rsidR="00904C74" w:rsidRPr="00AC38D4" w:rsidTr="00587DF8">
        <w:trPr>
          <w:trHeight w:val="403"/>
        </w:trPr>
        <w:tc>
          <w:tcPr>
            <w:tcW w:w="10916" w:type="dxa"/>
            <w:gridSpan w:val="4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904C74" w:rsidRPr="00C65A9A" w:rsidRDefault="000A5902" w:rsidP="000A5902">
            <w:pPr>
              <w:keepNext/>
              <w:spacing w:before="60" w:after="60"/>
              <w:rPr>
                <w:rFonts w:cs="Arial"/>
                <w:b/>
                <w:sz w:val="24"/>
                <w:szCs w:val="24"/>
              </w:rPr>
            </w:pPr>
            <w:r>
              <w:rPr>
                <w:rFonts w:cs="Arial"/>
                <w:sz w:val="20"/>
              </w:rPr>
              <w:t>L</w:t>
            </w:r>
            <w:r w:rsidRPr="001B2345">
              <w:rPr>
                <w:rFonts w:cs="Arial"/>
                <w:sz w:val="20"/>
              </w:rPr>
              <w:t xml:space="preserve">ist other hazardous substances that </w:t>
            </w:r>
            <w:proofErr w:type="gramStart"/>
            <w:r w:rsidRPr="001B2345">
              <w:rPr>
                <w:rFonts w:cs="Arial"/>
                <w:sz w:val="20"/>
              </w:rPr>
              <w:t>are proposed</w:t>
            </w:r>
            <w:proofErr w:type="gramEnd"/>
            <w:r w:rsidRPr="001B2345">
              <w:rPr>
                <w:rFonts w:cs="Arial"/>
                <w:sz w:val="20"/>
              </w:rPr>
              <w:t xml:space="preserve"> to be on-site that not included in Schedule 15 but could contribute to a major incident.</w:t>
            </w: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A5902" w:rsidRPr="001B2345" w:rsidRDefault="000A5902" w:rsidP="000A5902">
            <w:pPr>
              <w:keepNext/>
              <w:spacing w:before="60" w:after="60"/>
              <w:rPr>
                <w:rFonts w:cs="Arial"/>
                <w:sz w:val="20"/>
              </w:rPr>
            </w:pPr>
            <w:r>
              <w:rPr>
                <w:rFonts w:cs="Arial"/>
                <w:b/>
                <w:sz w:val="20"/>
              </w:rPr>
              <w:t>Hazardous c</w:t>
            </w:r>
            <w:r w:rsidRPr="00BD2EB0">
              <w:rPr>
                <w:rFonts w:cs="Arial"/>
                <w:b/>
                <w:sz w:val="20"/>
              </w:rPr>
              <w:t>hemical name</w:t>
            </w: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A5902" w:rsidRPr="00BD2EB0" w:rsidRDefault="000A5902" w:rsidP="000A5902">
            <w:pPr>
              <w:keepNext/>
              <w:spacing w:before="60" w:after="60"/>
              <w:rPr>
                <w:rFonts w:cs="Arial"/>
                <w:b/>
                <w:sz w:val="20"/>
              </w:rPr>
            </w:pPr>
            <w:r>
              <w:rPr>
                <w:rFonts w:cs="Arial"/>
                <w:b/>
                <w:sz w:val="20"/>
              </w:rPr>
              <w:t>UN n</w:t>
            </w:r>
            <w:r w:rsidRPr="00BD2EB0">
              <w:rPr>
                <w:rFonts w:cs="Arial"/>
                <w:b/>
                <w:sz w:val="20"/>
              </w:rPr>
              <w:t>umber</w:t>
            </w: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A5902" w:rsidRPr="00BD2EB0" w:rsidRDefault="000A5902" w:rsidP="000A5902">
            <w:pPr>
              <w:keepNext/>
              <w:spacing w:before="60" w:after="60"/>
              <w:rPr>
                <w:rFonts w:cs="Arial"/>
                <w:b/>
                <w:sz w:val="20"/>
              </w:rPr>
            </w:pPr>
            <w:r>
              <w:rPr>
                <w:rFonts w:cs="Arial"/>
                <w:b/>
                <w:sz w:val="20"/>
              </w:rPr>
              <w:t>Physical f</w:t>
            </w:r>
            <w:r w:rsidRPr="00BD2EB0">
              <w:rPr>
                <w:rFonts w:cs="Arial"/>
                <w:b/>
                <w:sz w:val="20"/>
              </w:rPr>
              <w:t>orm</w:t>
            </w: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A5902" w:rsidRPr="00BD2EB0" w:rsidRDefault="000A5902" w:rsidP="000A5902">
            <w:pPr>
              <w:keepNext/>
              <w:spacing w:before="60" w:after="60"/>
              <w:rPr>
                <w:rFonts w:cs="Arial"/>
                <w:b/>
                <w:sz w:val="20"/>
              </w:rPr>
            </w:pPr>
            <w:r w:rsidRPr="00BD2EB0">
              <w:rPr>
                <w:rFonts w:cs="Arial"/>
                <w:b/>
                <w:sz w:val="20"/>
              </w:rPr>
              <w:t>Container type</w:t>
            </w: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0A5902" w:rsidRPr="00BD2EB0" w:rsidRDefault="000A5902" w:rsidP="000A5902">
            <w:pPr>
              <w:keepNext/>
              <w:spacing w:before="60" w:after="60"/>
              <w:rPr>
                <w:rFonts w:cs="Arial"/>
                <w:b/>
                <w:sz w:val="20"/>
              </w:rPr>
            </w:pPr>
            <w:proofErr w:type="spellStart"/>
            <w:r>
              <w:rPr>
                <w:rFonts w:cs="Arial"/>
                <w:b/>
                <w:sz w:val="20"/>
              </w:rPr>
              <w:t>Qty</w:t>
            </w:r>
            <w:proofErr w:type="spellEnd"/>
            <w:r>
              <w:rPr>
                <w:rFonts w:cs="Arial"/>
                <w:b/>
                <w:sz w:val="20"/>
              </w:rPr>
              <w:t xml:space="preserve"> </w:t>
            </w:r>
            <w:r>
              <w:rPr>
                <w:rFonts w:cs="Arial"/>
                <w:sz w:val="20"/>
              </w:rPr>
              <w:t>(kg</w:t>
            </w:r>
            <w:r w:rsidRPr="00635C70">
              <w:rPr>
                <w:rFonts w:cs="Arial"/>
                <w:sz w:val="20"/>
              </w:rPr>
              <w:t>)</w:t>
            </w: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keepNext/>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keepNext/>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keepNext/>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keepNext/>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keepNext/>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r w:rsidR="000A5902" w:rsidRPr="00AC38D4" w:rsidTr="00587DF8">
        <w:trPr>
          <w:trHeight w:val="340"/>
        </w:trPr>
        <w:tc>
          <w:tcPr>
            <w:tcW w:w="3970" w:type="dxa"/>
            <w:gridSpan w:val="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417"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5"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c>
          <w:tcPr>
            <w:tcW w:w="1981"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0A5902" w:rsidRPr="00BD2EB0" w:rsidRDefault="000A5902" w:rsidP="00B80465">
            <w:pPr>
              <w:spacing w:before="60" w:after="60"/>
              <w:jc w:val="both"/>
              <w:rPr>
                <w:rFonts w:cs="Arial"/>
                <w:b/>
                <w:sz w:val="20"/>
              </w:rPr>
            </w:pPr>
          </w:p>
        </w:tc>
        <w:tc>
          <w:tcPr>
            <w:tcW w:w="1563"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0A5902" w:rsidRDefault="000A5902" w:rsidP="00B80465">
            <w:pPr>
              <w:spacing w:before="60" w:after="60"/>
              <w:jc w:val="both"/>
              <w:rPr>
                <w:rFonts w:cs="Arial"/>
                <w:b/>
                <w:sz w:val="20"/>
              </w:rPr>
            </w:pPr>
          </w:p>
        </w:tc>
      </w:tr>
    </w:tbl>
    <w:p w:rsidR="000A5902" w:rsidRPr="00EE6CC5" w:rsidRDefault="000A5902" w:rsidP="00EE6CC5">
      <w:pPr>
        <w:sectPr w:rsidR="000A5902" w:rsidRPr="00EE6CC5" w:rsidSect="000A590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94" w:right="794" w:bottom="794" w:left="794" w:header="426" w:footer="393" w:gutter="0"/>
          <w:cols w:space="708"/>
          <w:titlePg/>
          <w:docGrid w:linePitch="360"/>
        </w:sectPr>
      </w:pPr>
    </w:p>
    <w:tbl>
      <w:tblPr>
        <w:tblStyle w:val="TableGrid"/>
        <w:tblW w:w="15728" w:type="dxa"/>
        <w:tblInd w:w="-277" w:type="dxa"/>
        <w:tblLayout w:type="fixed"/>
        <w:tblLook w:val="04A0" w:firstRow="1" w:lastRow="0" w:firstColumn="1" w:lastColumn="0" w:noHBand="0" w:noVBand="1"/>
      </w:tblPr>
      <w:tblGrid>
        <w:gridCol w:w="3679"/>
        <w:gridCol w:w="1276"/>
        <w:gridCol w:w="851"/>
        <w:gridCol w:w="1134"/>
        <w:gridCol w:w="1417"/>
        <w:gridCol w:w="709"/>
        <w:gridCol w:w="567"/>
        <w:gridCol w:w="567"/>
        <w:gridCol w:w="709"/>
        <w:gridCol w:w="283"/>
        <w:gridCol w:w="709"/>
        <w:gridCol w:w="425"/>
        <w:gridCol w:w="284"/>
        <w:gridCol w:w="850"/>
        <w:gridCol w:w="1276"/>
        <w:gridCol w:w="992"/>
      </w:tblGrid>
      <w:tr w:rsidR="000A5902" w:rsidRPr="00A34F42" w:rsidTr="00587DF8">
        <w:tc>
          <w:tcPr>
            <w:tcW w:w="15728" w:type="dxa"/>
            <w:gridSpan w:val="16"/>
            <w:tcBorders>
              <w:top w:val="single" w:sz="8" w:space="0" w:color="808080" w:themeColor="background1" w:themeShade="80"/>
              <w:left w:val="nil"/>
              <w:bottom w:val="single" w:sz="8" w:space="0" w:color="808080" w:themeColor="background1" w:themeShade="80"/>
              <w:right w:val="nil"/>
            </w:tcBorders>
          </w:tcPr>
          <w:p w:rsidR="000A5902" w:rsidRPr="00A34F42" w:rsidRDefault="000A5902" w:rsidP="00CB5D48">
            <w:pPr>
              <w:pStyle w:val="ListParagraph"/>
              <w:keepNext/>
              <w:numPr>
                <w:ilvl w:val="0"/>
                <w:numId w:val="13"/>
              </w:numPr>
              <w:spacing w:before="60" w:after="60"/>
              <w:ind w:left="304"/>
              <w:rPr>
                <w:rFonts w:cs="Arial"/>
                <w:b/>
                <w:sz w:val="24"/>
                <w:szCs w:val="28"/>
              </w:rPr>
            </w:pPr>
            <w:r>
              <w:rPr>
                <w:rFonts w:eastAsia="Calibri"/>
                <w:iCs w:val="0"/>
              </w:rPr>
              <w:lastRenderedPageBreak/>
              <w:br w:type="page"/>
            </w:r>
            <w:r>
              <w:rPr>
                <w:iCs w:val="0"/>
              </w:rPr>
              <w:br w:type="page"/>
            </w:r>
            <w:r>
              <w:rPr>
                <w:rFonts w:eastAsia="Calibri"/>
                <w:iCs w:val="0"/>
              </w:rPr>
              <w:br w:type="page"/>
            </w:r>
            <w:r>
              <w:rPr>
                <w:iCs w:val="0"/>
              </w:rPr>
              <w:br w:type="page"/>
            </w:r>
            <w:r w:rsidR="00CB5D48">
              <w:rPr>
                <w:rFonts w:cs="Arial"/>
                <w:b/>
                <w:sz w:val="24"/>
                <w:szCs w:val="28"/>
              </w:rPr>
              <w:t>Table 15.1 – Schedule 15 materials</w:t>
            </w:r>
          </w:p>
        </w:tc>
      </w:tr>
      <w:tr w:rsidR="00CB5D48" w:rsidRPr="00B0424F" w:rsidTr="00CB5D48">
        <w:trPr>
          <w:trHeight w:val="317"/>
        </w:trPr>
        <w:tc>
          <w:tcPr>
            <w:tcW w:w="15728" w:type="dxa"/>
            <w:gridSpan w:val="1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CB5D48" w:rsidRPr="003218E5" w:rsidRDefault="00CB5D48" w:rsidP="000A5902">
            <w:pPr>
              <w:keepNext/>
              <w:tabs>
                <w:tab w:val="left" w:pos="0"/>
              </w:tabs>
              <w:spacing w:before="60" w:after="60"/>
              <w:rPr>
                <w:rFonts w:cs="Arial"/>
                <w:b/>
                <w:sz w:val="20"/>
              </w:rPr>
            </w:pPr>
            <w:r w:rsidRPr="003218E5">
              <w:rPr>
                <w:rFonts w:cs="Arial"/>
                <w:b/>
              </w:rPr>
              <w:t>Table B</w:t>
            </w:r>
          </w:p>
        </w:tc>
      </w:tr>
      <w:tr w:rsidR="000A5902" w:rsidRPr="00B0424F" w:rsidTr="00587DF8">
        <w:trPr>
          <w:trHeight w:val="208"/>
        </w:trPr>
        <w:tc>
          <w:tcPr>
            <w:tcW w:w="15728"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0A5902" w:rsidRPr="00B0424F" w:rsidRDefault="00CB5D48" w:rsidP="00CB5D48">
            <w:pPr>
              <w:pStyle w:val="NoSpacing"/>
              <w:spacing w:before="60" w:after="60"/>
              <w:rPr>
                <w:rFonts w:cs="Arial"/>
                <w:sz w:val="20"/>
              </w:rPr>
            </w:pPr>
            <w:r w:rsidRPr="005C0A62">
              <w:rPr>
                <w:sz w:val="20"/>
              </w:rPr>
              <w:t xml:space="preserve">For each material, which </w:t>
            </w:r>
            <w:proofErr w:type="gramStart"/>
            <w:r w:rsidRPr="005C0A62">
              <w:rPr>
                <w:sz w:val="20"/>
              </w:rPr>
              <w:t>is listed</w:t>
            </w:r>
            <w:proofErr w:type="gramEnd"/>
            <w:r w:rsidRPr="005C0A62">
              <w:rPr>
                <w:sz w:val="20"/>
              </w:rPr>
              <w:t xml:space="preserve"> in Schedule 15 and which, is, or is likely to be, present at the facility in a quantity greater than 10% of the corresponding threshold quantity from Tables 15.1</w:t>
            </w:r>
            <w:r>
              <w:rPr>
                <w:sz w:val="20"/>
              </w:rPr>
              <w:t xml:space="preserve">. </w:t>
            </w:r>
            <w:r w:rsidRPr="005C0A62">
              <w:rPr>
                <w:i/>
                <w:sz w:val="20"/>
              </w:rPr>
              <w:t>Please attach extra pages if required.</w:t>
            </w:r>
          </w:p>
        </w:tc>
      </w:tr>
      <w:tr w:rsidR="00CB5D48" w:rsidRPr="00B0424F" w:rsidTr="00587DF8">
        <w:trPr>
          <w:trHeight w:val="320"/>
        </w:trPr>
        <w:tc>
          <w:tcPr>
            <w:tcW w:w="3679" w:type="dxa"/>
            <w:vMerge w:val="restart"/>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r w:rsidRPr="008764FD">
              <w:rPr>
                <w:rFonts w:cs="Arial"/>
                <w:b/>
                <w:sz w:val="18"/>
                <w:szCs w:val="16"/>
                <w:lang w:val="en"/>
              </w:rPr>
              <w:t>Hazardous Chemical name</w:t>
            </w:r>
          </w:p>
        </w:tc>
        <w:tc>
          <w:tcPr>
            <w:tcW w:w="12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r w:rsidRPr="008764FD">
              <w:rPr>
                <w:rFonts w:cs="Arial"/>
                <w:b/>
                <w:sz w:val="18"/>
                <w:szCs w:val="16"/>
                <w:lang w:val="en"/>
              </w:rPr>
              <w:t>UN Number</w:t>
            </w:r>
          </w:p>
        </w:tc>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r w:rsidRPr="008764FD">
              <w:rPr>
                <w:rFonts w:cs="Arial"/>
                <w:b/>
                <w:sz w:val="18"/>
                <w:szCs w:val="16"/>
                <w:lang w:val="en"/>
              </w:rPr>
              <w:t>Class</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r w:rsidRPr="008764FD">
              <w:rPr>
                <w:rFonts w:cs="Arial"/>
                <w:b/>
                <w:sz w:val="18"/>
                <w:szCs w:val="16"/>
                <w:lang w:val="en"/>
              </w:rPr>
              <w:t>Packaging Group</w:t>
            </w:r>
          </w:p>
        </w:tc>
        <w:tc>
          <w:tcPr>
            <w:tcW w:w="141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r w:rsidRPr="008764FD">
              <w:rPr>
                <w:rFonts w:cs="Arial"/>
                <w:b/>
                <w:sz w:val="18"/>
                <w:szCs w:val="16"/>
                <w:lang w:val="en"/>
              </w:rPr>
              <w:t>Physical Form</w:t>
            </w:r>
            <w:r w:rsidRPr="008764FD">
              <w:rPr>
                <w:rFonts w:ascii="Arial Bold" w:hAnsi="Arial Bold" w:cs="Arial"/>
                <w:b/>
                <w:sz w:val="18"/>
                <w:szCs w:val="16"/>
                <w:vertAlign w:val="superscript"/>
                <w:lang w:val="en"/>
              </w:rPr>
              <w:t>1</w:t>
            </w:r>
          </w:p>
        </w:tc>
        <w:tc>
          <w:tcPr>
            <w:tcW w:w="1843"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r w:rsidRPr="008764FD">
              <w:rPr>
                <w:rFonts w:cs="Arial"/>
                <w:b/>
                <w:sz w:val="18"/>
                <w:szCs w:val="16"/>
                <w:lang w:val="en"/>
              </w:rPr>
              <w:t>Container type</w:t>
            </w:r>
            <w:r w:rsidRPr="008764FD">
              <w:rPr>
                <w:rFonts w:ascii="Arial Bold" w:hAnsi="Arial Bold" w:cs="Arial"/>
                <w:b/>
                <w:sz w:val="18"/>
                <w:szCs w:val="16"/>
                <w:vertAlign w:val="superscript"/>
                <w:lang w:val="en"/>
              </w:rPr>
              <w:t>2</w:t>
            </w:r>
          </w:p>
        </w:tc>
        <w:tc>
          <w:tcPr>
            <w:tcW w:w="3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5C0A62" w:rsidRDefault="00CB5D48" w:rsidP="00CB5D48">
            <w:pPr>
              <w:pStyle w:val="NoSpacing"/>
              <w:spacing w:before="60" w:after="60"/>
              <w:jc w:val="center"/>
              <w:rPr>
                <w:sz w:val="20"/>
              </w:rPr>
            </w:pPr>
            <w:r w:rsidRPr="008764FD">
              <w:rPr>
                <w:rFonts w:cs="Arial"/>
                <w:b/>
                <w:sz w:val="18"/>
                <w:szCs w:val="16"/>
                <w:lang w:val="en"/>
              </w:rPr>
              <w:t>Max Quantity on-site</w:t>
            </w:r>
            <w:r w:rsidRPr="008764FD">
              <w:rPr>
                <w:rFonts w:cs="Arial"/>
                <w:sz w:val="18"/>
                <w:szCs w:val="16"/>
                <w:lang w:val="en"/>
              </w:rPr>
              <w:t xml:space="preserve"> (</w:t>
            </w:r>
            <w:proofErr w:type="spellStart"/>
            <w:r w:rsidRPr="008764FD">
              <w:rPr>
                <w:rFonts w:cs="Arial"/>
                <w:sz w:val="18"/>
                <w:szCs w:val="16"/>
                <w:lang w:val="en"/>
              </w:rPr>
              <w:t>tonnes</w:t>
            </w:r>
            <w:proofErr w:type="spellEnd"/>
            <w:r w:rsidRPr="008764FD">
              <w:rPr>
                <w:rFonts w:cs="Arial"/>
                <w:sz w:val="18"/>
                <w:szCs w:val="16"/>
                <w:lang w:val="en"/>
              </w:rPr>
              <w:t>)</w:t>
            </w:r>
            <w:r w:rsidRPr="008764FD">
              <w:rPr>
                <w:rFonts w:ascii="Arial Bold" w:hAnsi="Arial Bold" w:cs="Arial"/>
                <w:b/>
                <w:sz w:val="18"/>
                <w:szCs w:val="16"/>
                <w:vertAlign w:val="superscript"/>
                <w:lang w:val="en"/>
              </w:rPr>
              <w:t>3</w:t>
            </w:r>
          </w:p>
        </w:tc>
        <w:tc>
          <w:tcPr>
            <w:tcW w:w="12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r w:rsidRPr="008764FD">
              <w:rPr>
                <w:rFonts w:cs="Arial"/>
                <w:b/>
                <w:sz w:val="18"/>
                <w:szCs w:val="16"/>
                <w:lang w:val="en"/>
              </w:rPr>
              <w:t xml:space="preserve">Threshold quantity </w:t>
            </w:r>
            <w:r w:rsidRPr="008764FD">
              <w:rPr>
                <w:rFonts w:cs="Arial"/>
                <w:sz w:val="18"/>
                <w:szCs w:val="16"/>
                <w:lang w:val="en"/>
              </w:rPr>
              <w:t>(</w:t>
            </w:r>
            <w:proofErr w:type="spellStart"/>
            <w:r w:rsidRPr="008764FD">
              <w:rPr>
                <w:rFonts w:cs="Arial"/>
                <w:sz w:val="18"/>
                <w:szCs w:val="16"/>
                <w:lang w:val="en"/>
              </w:rPr>
              <w:t>tonnes</w:t>
            </w:r>
            <w:proofErr w:type="spellEnd"/>
            <w:r w:rsidRPr="008764FD">
              <w:rPr>
                <w:rFonts w:cs="Arial"/>
                <w:sz w:val="18"/>
                <w:szCs w:val="16"/>
                <w:lang w:val="en"/>
              </w:rPr>
              <w:t>)</w:t>
            </w:r>
            <w:r w:rsidRPr="008764FD">
              <w:rPr>
                <w:rFonts w:ascii="Arial Bold" w:hAnsi="Arial Bold" w:cs="Arial"/>
                <w:b/>
                <w:sz w:val="18"/>
                <w:szCs w:val="16"/>
                <w:vertAlign w:val="superscript"/>
                <w:lang w:val="en"/>
              </w:rPr>
              <w:t>4</w:t>
            </w:r>
          </w:p>
        </w:tc>
        <w:tc>
          <w:tcPr>
            <w:tcW w:w="99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r w:rsidRPr="008764FD">
              <w:rPr>
                <w:rFonts w:cs="Arial"/>
                <w:b/>
                <w:sz w:val="18"/>
                <w:szCs w:val="16"/>
                <w:lang w:val="en"/>
              </w:rPr>
              <w:t>AQR</w:t>
            </w:r>
            <w:r w:rsidRPr="008764FD">
              <w:rPr>
                <w:rFonts w:ascii="Arial Bold" w:hAnsi="Arial Bold" w:cs="Arial"/>
                <w:b/>
                <w:sz w:val="18"/>
                <w:szCs w:val="16"/>
                <w:vertAlign w:val="superscript"/>
                <w:lang w:val="en"/>
              </w:rPr>
              <w:t>5</w:t>
            </w:r>
          </w:p>
        </w:tc>
      </w:tr>
      <w:tr w:rsidR="003218E5" w:rsidRPr="00B0424F" w:rsidTr="00587DF8">
        <w:trPr>
          <w:trHeight w:val="319"/>
        </w:trPr>
        <w:tc>
          <w:tcPr>
            <w:tcW w:w="3679" w:type="dxa"/>
            <w:vMerge/>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p>
        </w:tc>
        <w:tc>
          <w:tcPr>
            <w:tcW w:w="12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p>
        </w:tc>
        <w:tc>
          <w:tcPr>
            <w:tcW w:w="85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p>
        </w:tc>
        <w:tc>
          <w:tcPr>
            <w:tcW w:w="141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p>
        </w:tc>
        <w:tc>
          <w:tcPr>
            <w:tcW w:w="1843"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b/>
                <w:sz w:val="18"/>
                <w:szCs w:val="16"/>
                <w:lang w:val="en"/>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sz w:val="18"/>
                <w:szCs w:val="16"/>
              </w:rPr>
            </w:pPr>
            <w:r w:rsidRPr="008764FD">
              <w:rPr>
                <w:rFonts w:cs="Arial"/>
                <w:b/>
                <w:sz w:val="18"/>
                <w:szCs w:val="16"/>
                <w:lang w:val="en"/>
              </w:rPr>
              <w:t>Storage</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sz w:val="18"/>
                <w:szCs w:val="16"/>
              </w:rPr>
            </w:pPr>
            <w:r w:rsidRPr="008764FD">
              <w:rPr>
                <w:rFonts w:cs="Arial"/>
                <w:b/>
                <w:sz w:val="18"/>
                <w:szCs w:val="16"/>
                <w:lang w:val="en"/>
              </w:rPr>
              <w:t>In-Process</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8764FD" w:rsidRDefault="00CB5D48" w:rsidP="00CB5D48">
            <w:pPr>
              <w:spacing w:before="60" w:after="60"/>
              <w:jc w:val="center"/>
              <w:rPr>
                <w:rFonts w:cs="Arial"/>
                <w:sz w:val="18"/>
                <w:szCs w:val="16"/>
              </w:rPr>
            </w:pPr>
            <w:r w:rsidRPr="008764FD">
              <w:rPr>
                <w:rFonts w:cs="Arial"/>
                <w:b/>
                <w:sz w:val="18"/>
                <w:szCs w:val="16"/>
                <w:lang w:val="en"/>
              </w:rPr>
              <w:t>Total</w:t>
            </w:r>
          </w:p>
        </w:tc>
        <w:tc>
          <w:tcPr>
            <w:tcW w:w="12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5C0A62" w:rsidRDefault="00CB5D48" w:rsidP="00CB5D48">
            <w:pPr>
              <w:pStyle w:val="NoSpacing"/>
              <w:spacing w:before="60" w:after="60"/>
              <w:rPr>
                <w:sz w:val="20"/>
              </w:rPr>
            </w:pPr>
          </w:p>
        </w:tc>
        <w:tc>
          <w:tcPr>
            <w:tcW w:w="99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CB5D48" w:rsidRPr="005C0A62" w:rsidRDefault="00CB5D48" w:rsidP="00CB5D48">
            <w:pPr>
              <w:pStyle w:val="NoSpacing"/>
              <w:spacing w:before="60" w:after="60"/>
              <w:rPr>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jc w:val="both"/>
              <w:rPr>
                <w:rFonts w:cs="Arial"/>
                <w:sz w:val="20"/>
              </w:rPr>
            </w:pPr>
          </w:p>
        </w:tc>
      </w:tr>
      <w:tr w:rsidR="00CB5D48" w:rsidRPr="00927A7C" w:rsidTr="00587DF8">
        <w:trPr>
          <w:trHeight w:val="222"/>
        </w:trPr>
        <w:tc>
          <w:tcPr>
            <w:tcW w:w="10200"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B5D48" w:rsidRPr="00927A7C" w:rsidRDefault="00CB5D48" w:rsidP="00CB5D48">
            <w:pPr>
              <w:spacing w:before="60" w:after="60"/>
              <w:jc w:val="right"/>
              <w:rPr>
                <w:rFonts w:cs="Arial"/>
                <w:sz w:val="20"/>
              </w:rPr>
            </w:pPr>
            <w:r>
              <w:rPr>
                <w:rFonts w:cs="Arial"/>
                <w:sz w:val="20"/>
              </w:rPr>
              <w:t>Table B – Hazardous chemical aggregate:</w:t>
            </w:r>
          </w:p>
        </w:tc>
        <w:tc>
          <w:tcPr>
            <w:tcW w:w="55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B5D48" w:rsidRPr="00927A7C" w:rsidRDefault="00CB5D48" w:rsidP="00B80465">
            <w:pPr>
              <w:spacing w:before="60" w:after="60"/>
              <w:rPr>
                <w:rFonts w:cs="Arial"/>
                <w:sz w:val="20"/>
              </w:rPr>
            </w:pPr>
          </w:p>
        </w:tc>
      </w:tr>
      <w:tr w:rsidR="003218E5" w:rsidRPr="00927A7C" w:rsidTr="003218E5">
        <w:trPr>
          <w:trHeight w:val="222"/>
        </w:trPr>
        <w:tc>
          <w:tcPr>
            <w:tcW w:w="15728" w:type="dxa"/>
            <w:gridSpan w:val="16"/>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3218E5" w:rsidRPr="006B5C41" w:rsidRDefault="003218E5" w:rsidP="003218E5">
            <w:pPr>
              <w:pStyle w:val="ListParagraph"/>
              <w:numPr>
                <w:ilvl w:val="0"/>
                <w:numId w:val="15"/>
              </w:numPr>
              <w:tabs>
                <w:tab w:val="left" w:pos="360"/>
              </w:tabs>
              <w:spacing w:before="60" w:after="60"/>
              <w:ind w:left="459" w:hanging="459"/>
              <w:contextualSpacing/>
              <w:rPr>
                <w:rFonts w:cs="Arial"/>
                <w:sz w:val="18"/>
                <w:szCs w:val="18"/>
              </w:rPr>
            </w:pPr>
            <w:r w:rsidRPr="006B5C41">
              <w:rPr>
                <w:rFonts w:cs="Arial"/>
                <w:sz w:val="18"/>
                <w:szCs w:val="18"/>
              </w:rPr>
              <w:t>Specify the form in which the material is present (e.g. solid, liquid, gas, mixture etc.)</w:t>
            </w:r>
          </w:p>
          <w:p w:rsidR="003218E5" w:rsidRPr="005338F3" w:rsidRDefault="003218E5" w:rsidP="003218E5">
            <w:pPr>
              <w:tabs>
                <w:tab w:val="left" w:pos="360"/>
              </w:tabs>
              <w:spacing w:before="60" w:after="60"/>
              <w:ind w:left="360" w:hanging="360"/>
              <w:rPr>
                <w:rFonts w:cs="Arial"/>
                <w:sz w:val="18"/>
                <w:szCs w:val="18"/>
              </w:rPr>
            </w:pPr>
            <w:r>
              <w:rPr>
                <w:rFonts w:cs="Arial"/>
                <w:sz w:val="18"/>
                <w:szCs w:val="18"/>
              </w:rPr>
              <w:t>2.</w:t>
            </w:r>
            <w:r>
              <w:rPr>
                <w:rFonts w:cs="Arial"/>
                <w:sz w:val="18"/>
                <w:szCs w:val="18"/>
              </w:rPr>
              <w:tab/>
            </w:r>
            <w:r w:rsidRPr="005338F3">
              <w:rPr>
                <w:rFonts w:cs="Arial"/>
                <w:sz w:val="18"/>
                <w:szCs w:val="18"/>
              </w:rPr>
              <w:t xml:space="preserve">The type of storage (e.g. tank, process vessel, cylinder, distillation column </w:t>
            </w:r>
            <w:proofErr w:type="spellStart"/>
            <w:r w:rsidRPr="005338F3">
              <w:rPr>
                <w:rFonts w:cs="Arial"/>
                <w:sz w:val="18"/>
                <w:szCs w:val="18"/>
              </w:rPr>
              <w:t>etc</w:t>
            </w:r>
            <w:proofErr w:type="spellEnd"/>
            <w:r w:rsidRPr="005338F3">
              <w:rPr>
                <w:rFonts w:cs="Arial"/>
                <w:sz w:val="18"/>
                <w:szCs w:val="18"/>
              </w:rPr>
              <w:t>)</w:t>
            </w:r>
            <w:r>
              <w:rPr>
                <w:rFonts w:cs="Arial"/>
                <w:sz w:val="18"/>
                <w:szCs w:val="18"/>
              </w:rPr>
              <w:t>.</w:t>
            </w:r>
          </w:p>
          <w:p w:rsidR="003218E5" w:rsidRPr="005338F3" w:rsidRDefault="003218E5" w:rsidP="003218E5">
            <w:pPr>
              <w:tabs>
                <w:tab w:val="left" w:pos="360"/>
              </w:tabs>
              <w:spacing w:before="60" w:after="60"/>
              <w:ind w:left="360" w:hanging="360"/>
              <w:rPr>
                <w:rFonts w:cs="Arial"/>
                <w:sz w:val="18"/>
                <w:szCs w:val="18"/>
              </w:rPr>
            </w:pPr>
            <w:r>
              <w:rPr>
                <w:rFonts w:cs="Arial"/>
                <w:sz w:val="18"/>
                <w:szCs w:val="18"/>
              </w:rPr>
              <w:t>3.</w:t>
            </w:r>
            <w:r>
              <w:rPr>
                <w:rFonts w:cs="Arial"/>
                <w:sz w:val="18"/>
                <w:szCs w:val="18"/>
              </w:rPr>
              <w:tab/>
            </w:r>
            <w:r w:rsidRPr="005338F3">
              <w:rPr>
                <w:rFonts w:cs="Arial"/>
                <w:sz w:val="18"/>
                <w:szCs w:val="18"/>
              </w:rPr>
              <w:t>Storage or in process</w:t>
            </w:r>
            <w:r>
              <w:rPr>
                <w:rFonts w:cs="Arial"/>
                <w:sz w:val="18"/>
                <w:szCs w:val="18"/>
              </w:rPr>
              <w:t>.</w:t>
            </w:r>
          </w:p>
          <w:p w:rsidR="003218E5" w:rsidRPr="005338F3" w:rsidRDefault="003218E5" w:rsidP="003218E5">
            <w:pPr>
              <w:tabs>
                <w:tab w:val="left" w:pos="360"/>
              </w:tabs>
              <w:spacing w:before="60" w:after="60"/>
              <w:ind w:left="360" w:hanging="360"/>
              <w:rPr>
                <w:rFonts w:cs="Arial"/>
                <w:sz w:val="18"/>
                <w:szCs w:val="18"/>
              </w:rPr>
            </w:pPr>
            <w:r>
              <w:rPr>
                <w:rFonts w:cs="Arial"/>
                <w:sz w:val="18"/>
                <w:szCs w:val="18"/>
              </w:rPr>
              <w:t>4.</w:t>
            </w:r>
            <w:r>
              <w:rPr>
                <w:rFonts w:cs="Arial"/>
                <w:sz w:val="18"/>
                <w:szCs w:val="18"/>
              </w:rPr>
              <w:tab/>
            </w:r>
            <w:r w:rsidRPr="005338F3">
              <w:rPr>
                <w:rFonts w:cs="Arial"/>
                <w:sz w:val="18"/>
                <w:szCs w:val="18"/>
              </w:rPr>
              <w:t>If a material has 2 threshold quantities (i.e. for the specific material and the category of the material) only include the lowest value.</w:t>
            </w:r>
          </w:p>
          <w:p w:rsidR="003218E5" w:rsidRPr="00927A7C" w:rsidRDefault="003218E5" w:rsidP="003218E5">
            <w:pPr>
              <w:spacing w:before="60" w:after="60"/>
              <w:rPr>
                <w:rFonts w:cs="Arial"/>
                <w:sz w:val="20"/>
              </w:rPr>
            </w:pPr>
            <w:r>
              <w:rPr>
                <w:rFonts w:cs="Arial"/>
                <w:sz w:val="18"/>
                <w:szCs w:val="18"/>
              </w:rPr>
              <w:t>5.</w:t>
            </w:r>
            <w:r>
              <w:rPr>
                <w:rFonts w:cs="Arial"/>
                <w:sz w:val="18"/>
                <w:szCs w:val="18"/>
              </w:rPr>
              <w:tab/>
            </w:r>
            <w:r w:rsidRPr="005338F3">
              <w:rPr>
                <w:rFonts w:cs="Arial"/>
                <w:sz w:val="18"/>
                <w:szCs w:val="18"/>
              </w:rPr>
              <w:t>AQR = Aggregate Quantity Ratio</w:t>
            </w:r>
            <w:r>
              <w:rPr>
                <w:rFonts w:cs="Arial"/>
                <w:sz w:val="18"/>
                <w:szCs w:val="18"/>
              </w:rPr>
              <w:t>.</w:t>
            </w:r>
          </w:p>
        </w:tc>
      </w:tr>
      <w:tr w:rsidR="003218E5" w:rsidRPr="00927A7C" w:rsidTr="003218E5">
        <w:trPr>
          <w:trHeight w:val="222"/>
        </w:trPr>
        <w:tc>
          <w:tcPr>
            <w:tcW w:w="15728" w:type="dxa"/>
            <w:gridSpan w:val="16"/>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3218E5" w:rsidRPr="003218E5" w:rsidRDefault="003218E5" w:rsidP="003218E5">
            <w:pPr>
              <w:pStyle w:val="ListParagraph"/>
              <w:numPr>
                <w:ilvl w:val="0"/>
                <w:numId w:val="13"/>
              </w:numPr>
              <w:spacing w:before="60" w:after="60"/>
              <w:ind w:left="304"/>
              <w:rPr>
                <w:rFonts w:cs="Arial"/>
                <w:sz w:val="20"/>
              </w:rPr>
            </w:pPr>
            <w:r w:rsidRPr="003218E5">
              <w:rPr>
                <w:rFonts w:cs="Arial"/>
                <w:b/>
                <w:sz w:val="24"/>
                <w:szCs w:val="24"/>
              </w:rPr>
              <w:lastRenderedPageBreak/>
              <w:t>Table 15.2 – Schedule 15 Materials (not listed in previous table)</w:t>
            </w:r>
          </w:p>
        </w:tc>
      </w:tr>
      <w:tr w:rsidR="003218E5" w:rsidRPr="00927A7C" w:rsidTr="003218E5">
        <w:trPr>
          <w:trHeight w:val="222"/>
        </w:trPr>
        <w:tc>
          <w:tcPr>
            <w:tcW w:w="15728" w:type="dxa"/>
            <w:gridSpan w:val="1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3218E5" w:rsidRDefault="003218E5" w:rsidP="003218E5">
            <w:pPr>
              <w:spacing w:before="60" w:after="60"/>
              <w:rPr>
                <w:rFonts w:cs="Arial"/>
                <w:b/>
                <w:sz w:val="24"/>
                <w:szCs w:val="24"/>
              </w:rPr>
            </w:pPr>
            <w:r w:rsidRPr="003218E5">
              <w:rPr>
                <w:rFonts w:cs="Arial"/>
                <w:b/>
                <w:szCs w:val="24"/>
              </w:rPr>
              <w:t>Table C</w:t>
            </w:r>
          </w:p>
        </w:tc>
      </w:tr>
      <w:tr w:rsidR="003218E5" w:rsidRPr="00927A7C" w:rsidTr="00EE6CC5">
        <w:trPr>
          <w:trHeight w:val="222"/>
        </w:trPr>
        <w:tc>
          <w:tcPr>
            <w:tcW w:w="15728"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3218E5">
            <w:pPr>
              <w:spacing w:before="60" w:after="60"/>
              <w:rPr>
                <w:rFonts w:cs="Arial"/>
                <w:sz w:val="20"/>
              </w:rPr>
            </w:pPr>
            <w:r>
              <w:rPr>
                <w:rFonts w:cs="Arial"/>
                <w:sz w:val="20"/>
              </w:rPr>
              <w:t xml:space="preserve">For each material which are listed in table 15.2 of schedule 15 </w:t>
            </w:r>
            <w:r w:rsidRPr="003218E5">
              <w:rPr>
                <w:rFonts w:cs="Arial"/>
                <w:sz w:val="18"/>
              </w:rPr>
              <w:t>(attached extra pages if required)</w:t>
            </w:r>
          </w:p>
        </w:tc>
      </w:tr>
      <w:tr w:rsidR="003218E5" w:rsidRPr="00927A7C" w:rsidTr="00587DF8">
        <w:trPr>
          <w:trHeight w:val="274"/>
        </w:trPr>
        <w:tc>
          <w:tcPr>
            <w:tcW w:w="3679" w:type="dxa"/>
            <w:vMerge w:val="restart"/>
            <w:tcBorders>
              <w:top w:val="single" w:sz="4" w:space="0" w:color="808080" w:themeColor="background1" w:themeShade="80"/>
              <w:left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927A7C" w:rsidRDefault="003218E5" w:rsidP="003218E5">
            <w:pPr>
              <w:spacing w:before="60" w:after="60"/>
              <w:rPr>
                <w:rFonts w:cs="Arial"/>
                <w:sz w:val="20"/>
              </w:rPr>
            </w:pPr>
            <w:r w:rsidRPr="008764FD">
              <w:rPr>
                <w:rFonts w:cs="Arial"/>
                <w:b/>
                <w:sz w:val="18"/>
                <w:szCs w:val="16"/>
                <w:lang w:val="en"/>
              </w:rPr>
              <w:t>Hazardous Chemical name</w:t>
            </w:r>
          </w:p>
        </w:tc>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8764FD" w:rsidRDefault="003218E5" w:rsidP="003218E5">
            <w:pPr>
              <w:spacing w:before="60" w:after="60"/>
              <w:jc w:val="center"/>
              <w:rPr>
                <w:rFonts w:cs="Arial"/>
                <w:b/>
                <w:sz w:val="18"/>
                <w:szCs w:val="16"/>
                <w:lang w:val="en"/>
              </w:rPr>
            </w:pPr>
            <w:r w:rsidRPr="008764FD">
              <w:rPr>
                <w:rFonts w:cs="Arial"/>
                <w:b/>
                <w:sz w:val="18"/>
                <w:szCs w:val="16"/>
                <w:lang w:val="en"/>
              </w:rPr>
              <w:t>UN Number</w:t>
            </w:r>
          </w:p>
        </w:tc>
        <w:tc>
          <w:tcPr>
            <w:tcW w:w="85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8764FD" w:rsidRDefault="003218E5" w:rsidP="003218E5">
            <w:pPr>
              <w:spacing w:before="60" w:after="60"/>
              <w:jc w:val="center"/>
              <w:rPr>
                <w:rFonts w:cs="Arial"/>
                <w:b/>
                <w:sz w:val="18"/>
                <w:szCs w:val="16"/>
                <w:lang w:val="en"/>
              </w:rPr>
            </w:pPr>
            <w:r w:rsidRPr="008764FD">
              <w:rPr>
                <w:rFonts w:cs="Arial"/>
                <w:b/>
                <w:sz w:val="18"/>
                <w:szCs w:val="16"/>
                <w:lang w:val="en"/>
              </w:rPr>
              <w:t>Class</w:t>
            </w:r>
          </w:p>
        </w:tc>
        <w:tc>
          <w:tcPr>
            <w:tcW w:w="113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8764FD" w:rsidRDefault="003218E5" w:rsidP="003218E5">
            <w:pPr>
              <w:spacing w:before="60" w:after="60"/>
              <w:jc w:val="center"/>
              <w:rPr>
                <w:rFonts w:cs="Arial"/>
                <w:b/>
                <w:sz w:val="18"/>
                <w:szCs w:val="16"/>
                <w:lang w:val="en"/>
              </w:rPr>
            </w:pPr>
            <w:r w:rsidRPr="008764FD">
              <w:rPr>
                <w:rFonts w:cs="Arial"/>
                <w:b/>
                <w:sz w:val="18"/>
                <w:szCs w:val="16"/>
                <w:lang w:val="en"/>
              </w:rPr>
              <w:t>Packaging Group</w:t>
            </w:r>
          </w:p>
        </w:tc>
        <w:tc>
          <w:tcPr>
            <w:tcW w:w="141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927A7C" w:rsidRDefault="003218E5" w:rsidP="003218E5">
            <w:pPr>
              <w:spacing w:before="60" w:after="60"/>
              <w:rPr>
                <w:rFonts w:cs="Arial"/>
                <w:sz w:val="20"/>
              </w:rPr>
            </w:pPr>
            <w:r w:rsidRPr="008764FD">
              <w:rPr>
                <w:rFonts w:cs="Arial"/>
                <w:b/>
                <w:sz w:val="18"/>
                <w:szCs w:val="16"/>
                <w:lang w:val="en"/>
              </w:rPr>
              <w:t>Physical Form</w:t>
            </w:r>
            <w:r w:rsidRPr="008764FD">
              <w:rPr>
                <w:rFonts w:ascii="Arial Bold" w:hAnsi="Arial Bold" w:cs="Arial"/>
                <w:b/>
                <w:sz w:val="18"/>
                <w:szCs w:val="16"/>
                <w:vertAlign w:val="superscript"/>
                <w:lang w:val="en"/>
              </w:rPr>
              <w:t>6</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8764FD" w:rsidRDefault="003218E5" w:rsidP="003218E5">
            <w:pPr>
              <w:spacing w:before="60" w:after="60"/>
              <w:jc w:val="center"/>
              <w:rPr>
                <w:rFonts w:cs="Arial"/>
                <w:b/>
                <w:sz w:val="18"/>
                <w:szCs w:val="16"/>
                <w:lang w:val="en"/>
              </w:rPr>
            </w:pPr>
            <w:r w:rsidRPr="008764FD">
              <w:rPr>
                <w:rFonts w:cs="Arial"/>
                <w:b/>
                <w:sz w:val="18"/>
                <w:szCs w:val="16"/>
                <w:lang w:val="en"/>
              </w:rPr>
              <w:t xml:space="preserve">Very Toxic </w:t>
            </w:r>
          </w:p>
          <w:p w:rsidR="003218E5" w:rsidRPr="00633715" w:rsidRDefault="003218E5" w:rsidP="003218E5">
            <w:pPr>
              <w:spacing w:before="60" w:after="60"/>
              <w:rPr>
                <w:rFonts w:cs="Arial"/>
                <w:b/>
                <w:sz w:val="18"/>
                <w:szCs w:val="18"/>
              </w:rPr>
            </w:pPr>
            <w:r>
              <w:rPr>
                <w:rFonts w:cs="Arial"/>
                <w:sz w:val="16"/>
                <w:szCs w:val="16"/>
                <w:lang w:val="en"/>
              </w:rPr>
              <w:t>as per table 15.3</w:t>
            </w:r>
          </w:p>
        </w:tc>
        <w:tc>
          <w:tcPr>
            <w:tcW w:w="1276"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8764FD" w:rsidRDefault="003218E5" w:rsidP="003218E5">
            <w:pPr>
              <w:spacing w:before="60" w:after="60"/>
              <w:jc w:val="center"/>
              <w:rPr>
                <w:rFonts w:cs="Arial"/>
                <w:b/>
                <w:sz w:val="18"/>
                <w:szCs w:val="16"/>
                <w:lang w:val="en"/>
              </w:rPr>
            </w:pPr>
            <w:r w:rsidRPr="008764FD">
              <w:rPr>
                <w:rFonts w:cs="Arial"/>
                <w:b/>
                <w:sz w:val="18"/>
                <w:szCs w:val="16"/>
                <w:lang w:val="en"/>
              </w:rPr>
              <w:t>Most toxic route of entry and LD50</w:t>
            </w:r>
          </w:p>
          <w:p w:rsidR="003218E5" w:rsidRPr="00633715" w:rsidRDefault="003218E5" w:rsidP="003218E5">
            <w:pPr>
              <w:spacing w:before="60" w:after="60"/>
              <w:jc w:val="center"/>
              <w:rPr>
                <w:rFonts w:cs="Arial"/>
                <w:b/>
                <w:sz w:val="18"/>
                <w:szCs w:val="18"/>
              </w:rPr>
            </w:pPr>
            <w:r>
              <w:rPr>
                <w:rFonts w:cs="Arial"/>
                <w:sz w:val="16"/>
                <w:szCs w:val="16"/>
                <w:lang w:val="en"/>
              </w:rPr>
              <w:t>as per table 15.3</w:t>
            </w:r>
          </w:p>
        </w:tc>
        <w:tc>
          <w:tcPr>
            <w:tcW w:w="255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927A7C" w:rsidRDefault="003218E5" w:rsidP="003218E5">
            <w:pPr>
              <w:spacing w:before="60" w:after="60"/>
              <w:rPr>
                <w:rFonts w:cs="Arial"/>
                <w:sz w:val="20"/>
              </w:rPr>
            </w:pPr>
            <w:r>
              <w:rPr>
                <w:rFonts w:cs="Arial"/>
                <w:sz w:val="20"/>
              </w:rPr>
              <w:t>Largest containment system</w:t>
            </w:r>
          </w:p>
        </w:tc>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8764FD" w:rsidRDefault="003218E5" w:rsidP="003218E5">
            <w:pPr>
              <w:spacing w:before="60" w:after="60"/>
              <w:jc w:val="center"/>
              <w:rPr>
                <w:rFonts w:cs="Arial"/>
                <w:b/>
                <w:sz w:val="18"/>
                <w:szCs w:val="16"/>
                <w:lang w:val="en"/>
              </w:rPr>
            </w:pPr>
            <w:r w:rsidRPr="008764FD">
              <w:rPr>
                <w:rFonts w:cs="Arial"/>
                <w:b/>
                <w:sz w:val="18"/>
                <w:szCs w:val="16"/>
                <w:lang w:val="en"/>
              </w:rPr>
              <w:t xml:space="preserve">Threshold quantity </w:t>
            </w:r>
            <w:r w:rsidRPr="008764FD">
              <w:rPr>
                <w:rFonts w:cs="Arial"/>
                <w:sz w:val="18"/>
                <w:szCs w:val="16"/>
                <w:lang w:val="en"/>
              </w:rPr>
              <w:t>(</w:t>
            </w:r>
            <w:proofErr w:type="spellStart"/>
            <w:r w:rsidRPr="008764FD">
              <w:rPr>
                <w:rFonts w:cs="Arial"/>
                <w:sz w:val="18"/>
                <w:szCs w:val="16"/>
                <w:lang w:val="en"/>
              </w:rPr>
              <w:t>tonnes</w:t>
            </w:r>
            <w:proofErr w:type="spellEnd"/>
            <w:r w:rsidRPr="008764FD">
              <w:rPr>
                <w:rFonts w:cs="Arial"/>
                <w:sz w:val="18"/>
                <w:szCs w:val="16"/>
                <w:lang w:val="en"/>
              </w:rPr>
              <w:t>)</w:t>
            </w:r>
            <w:r w:rsidRPr="008764FD">
              <w:rPr>
                <w:rFonts w:ascii="Arial Bold" w:hAnsi="Arial Bold" w:cs="Arial"/>
                <w:b/>
                <w:sz w:val="18"/>
                <w:szCs w:val="16"/>
                <w:vertAlign w:val="superscript"/>
                <w:lang w:val="en"/>
              </w:rPr>
              <w:t>7</w:t>
            </w:r>
          </w:p>
        </w:tc>
        <w:tc>
          <w:tcPr>
            <w:tcW w:w="992" w:type="dxa"/>
            <w:vMerge w:val="restart"/>
            <w:tcBorders>
              <w:top w:val="single" w:sz="4" w:space="0" w:color="808080" w:themeColor="background1" w:themeShade="80"/>
              <w:left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3218E5" w:rsidRPr="008764FD" w:rsidRDefault="003218E5" w:rsidP="003218E5">
            <w:pPr>
              <w:spacing w:before="60" w:after="60"/>
              <w:jc w:val="center"/>
              <w:rPr>
                <w:rFonts w:cs="Arial"/>
                <w:b/>
                <w:sz w:val="18"/>
                <w:szCs w:val="16"/>
                <w:lang w:val="en"/>
              </w:rPr>
            </w:pPr>
            <w:r w:rsidRPr="008764FD">
              <w:rPr>
                <w:rFonts w:cs="Arial"/>
                <w:b/>
                <w:sz w:val="18"/>
                <w:szCs w:val="16"/>
                <w:lang w:val="en"/>
              </w:rPr>
              <w:t>Fraction</w:t>
            </w:r>
          </w:p>
        </w:tc>
      </w:tr>
      <w:tr w:rsidR="003218E5" w:rsidRPr="00927A7C" w:rsidTr="00587DF8">
        <w:trPr>
          <w:trHeight w:val="274"/>
        </w:trPr>
        <w:tc>
          <w:tcPr>
            <w:tcW w:w="3679"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8764FD" w:rsidRDefault="003218E5" w:rsidP="003218E5">
            <w:pPr>
              <w:spacing w:before="60" w:after="60"/>
              <w:rPr>
                <w:rFonts w:cs="Arial"/>
                <w:b/>
                <w:sz w:val="18"/>
                <w:szCs w:val="16"/>
                <w:lang w:val="en"/>
              </w:rPr>
            </w:pPr>
          </w:p>
        </w:tc>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8764FD" w:rsidRDefault="003218E5" w:rsidP="003218E5">
            <w:pPr>
              <w:spacing w:before="60" w:after="60"/>
              <w:jc w:val="center"/>
              <w:rPr>
                <w:rFonts w:cs="Arial"/>
                <w:b/>
                <w:sz w:val="18"/>
                <w:szCs w:val="16"/>
                <w:lang w:val="en"/>
              </w:rPr>
            </w:pPr>
          </w:p>
        </w:tc>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8764FD" w:rsidRDefault="003218E5" w:rsidP="003218E5">
            <w:pPr>
              <w:spacing w:before="60" w:after="60"/>
              <w:jc w:val="center"/>
              <w:rPr>
                <w:rFonts w:cs="Arial"/>
                <w:b/>
                <w:sz w:val="18"/>
                <w:szCs w:val="16"/>
                <w:lang w:val="en"/>
              </w:rPr>
            </w:pPr>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8764FD" w:rsidRDefault="003218E5" w:rsidP="003218E5">
            <w:pPr>
              <w:spacing w:before="60" w:after="60"/>
              <w:jc w:val="center"/>
              <w:rPr>
                <w:rFonts w:cs="Arial"/>
                <w:b/>
                <w:sz w:val="18"/>
                <w:szCs w:val="16"/>
                <w:lang w:val="en"/>
              </w:rPr>
            </w:pPr>
          </w:p>
        </w:tc>
        <w:tc>
          <w:tcPr>
            <w:tcW w:w="141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8764FD" w:rsidRDefault="003218E5" w:rsidP="003218E5">
            <w:pPr>
              <w:spacing w:before="60" w:after="60"/>
              <w:rPr>
                <w:rFonts w:cs="Arial"/>
                <w:b/>
                <w:sz w:val="18"/>
                <w:szCs w:val="16"/>
                <w:lang w:val="en"/>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Default="003218E5" w:rsidP="003218E5">
            <w:pPr>
              <w:spacing w:before="60" w:after="60"/>
              <w:jc w:val="center"/>
              <w:rPr>
                <w:rFonts w:cs="Arial"/>
                <w:b/>
                <w:sz w:val="16"/>
                <w:szCs w:val="16"/>
              </w:rPr>
            </w:pPr>
            <w:r>
              <w:rPr>
                <w:rFonts w:cs="Arial"/>
                <w:b/>
                <w:sz w:val="16"/>
                <w:szCs w:val="16"/>
              </w:rPr>
              <w:t>Yes</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Default="003218E5" w:rsidP="003218E5">
            <w:pPr>
              <w:spacing w:before="60" w:after="60"/>
              <w:rPr>
                <w:rFonts w:cs="Arial"/>
                <w:b/>
                <w:sz w:val="16"/>
                <w:szCs w:val="16"/>
              </w:rPr>
            </w:pPr>
            <w:r>
              <w:rPr>
                <w:rFonts w:cs="Arial"/>
                <w:b/>
                <w:sz w:val="16"/>
                <w:szCs w:val="16"/>
              </w:rPr>
              <w:t>No</w:t>
            </w:r>
          </w:p>
        </w:tc>
        <w:tc>
          <w:tcPr>
            <w:tcW w:w="1276"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3218E5">
            <w:pPr>
              <w:spacing w:before="60" w:after="60"/>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927A7C" w:rsidRDefault="003218E5" w:rsidP="003218E5">
            <w:pPr>
              <w:spacing w:before="60" w:after="60"/>
              <w:rPr>
                <w:rFonts w:cs="Arial"/>
                <w:sz w:val="20"/>
              </w:rPr>
            </w:pPr>
            <w:r w:rsidRPr="008764FD">
              <w:rPr>
                <w:rFonts w:cs="Arial"/>
                <w:b/>
                <w:sz w:val="18"/>
                <w:szCs w:val="16"/>
                <w:lang w:val="en"/>
              </w:rPr>
              <w:t>Quantity</w:t>
            </w:r>
            <w:r>
              <w:rPr>
                <w:rFonts w:cs="Arial"/>
                <w:b/>
                <w:sz w:val="16"/>
                <w:szCs w:val="16"/>
                <w:lang w:val="en"/>
              </w:rPr>
              <w:br/>
            </w:r>
            <w:r>
              <w:rPr>
                <w:rFonts w:cs="Arial"/>
                <w:sz w:val="16"/>
                <w:szCs w:val="16"/>
                <w:lang w:val="en"/>
              </w:rPr>
              <w:t>(</w:t>
            </w:r>
            <w:proofErr w:type="spellStart"/>
            <w:r>
              <w:rPr>
                <w:rFonts w:cs="Arial"/>
                <w:sz w:val="16"/>
                <w:szCs w:val="16"/>
                <w:lang w:val="en"/>
              </w:rPr>
              <w:t>tonnes</w:t>
            </w:r>
            <w:proofErr w:type="spellEnd"/>
            <w:r>
              <w:rPr>
                <w:rFonts w:cs="Arial"/>
                <w:sz w:val="16"/>
                <w:szCs w:val="16"/>
                <w:lang w:val="en"/>
              </w:rPr>
              <w:t>)</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927A7C" w:rsidRDefault="003218E5" w:rsidP="003218E5">
            <w:pPr>
              <w:spacing w:before="60" w:after="60"/>
              <w:rPr>
                <w:rFonts w:cs="Arial"/>
                <w:sz w:val="20"/>
              </w:rPr>
            </w:pPr>
            <w:r w:rsidRPr="008764FD">
              <w:rPr>
                <w:rFonts w:cs="Arial"/>
                <w:b/>
                <w:sz w:val="18"/>
                <w:szCs w:val="16"/>
                <w:lang w:val="en"/>
              </w:rPr>
              <w:t>T (ºC)</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927A7C" w:rsidRDefault="003218E5" w:rsidP="003218E5">
            <w:pPr>
              <w:spacing w:before="60" w:after="60"/>
              <w:rPr>
                <w:rFonts w:cs="Arial"/>
                <w:sz w:val="20"/>
              </w:rPr>
            </w:pPr>
            <w:r w:rsidRPr="008764FD">
              <w:rPr>
                <w:rFonts w:cs="Arial"/>
                <w:b/>
                <w:sz w:val="18"/>
                <w:szCs w:val="16"/>
                <w:lang w:val="en"/>
              </w:rPr>
              <w:t>P (</w:t>
            </w:r>
            <w:proofErr w:type="spellStart"/>
            <w:r w:rsidRPr="008764FD">
              <w:rPr>
                <w:rFonts w:cs="Arial"/>
                <w:b/>
                <w:sz w:val="18"/>
                <w:szCs w:val="16"/>
                <w:lang w:val="en"/>
              </w:rPr>
              <w:t>kPa</w:t>
            </w:r>
            <w:proofErr w:type="spellEnd"/>
            <w:r w:rsidRPr="008764FD">
              <w:rPr>
                <w:rFonts w:cs="Arial"/>
                <w:b/>
                <w:sz w:val="18"/>
                <w:szCs w:val="16"/>
                <w:lang w:val="en"/>
              </w:rPr>
              <w:t>)</w:t>
            </w:r>
          </w:p>
        </w:tc>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8764FD" w:rsidRDefault="003218E5" w:rsidP="003218E5">
            <w:pPr>
              <w:spacing w:before="60" w:after="60"/>
              <w:jc w:val="center"/>
              <w:rPr>
                <w:rFonts w:cs="Arial"/>
                <w:b/>
                <w:sz w:val="18"/>
                <w:szCs w:val="16"/>
                <w:lang w:val="en"/>
              </w:rPr>
            </w:pPr>
          </w:p>
        </w:tc>
        <w:tc>
          <w:tcPr>
            <w:tcW w:w="992" w:type="dxa"/>
            <w:vMerge/>
            <w:tcBorders>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8764FD" w:rsidRDefault="003218E5" w:rsidP="003218E5">
            <w:pPr>
              <w:spacing w:before="60" w:after="60"/>
              <w:jc w:val="center"/>
              <w:rPr>
                <w:rFonts w:cs="Arial"/>
                <w:b/>
                <w:sz w:val="18"/>
                <w:szCs w:val="16"/>
                <w:lang w:val="en"/>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367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p>
        </w:tc>
      </w:tr>
      <w:tr w:rsidR="003218E5" w:rsidRPr="00927A7C" w:rsidTr="00587DF8">
        <w:trPr>
          <w:trHeight w:val="222"/>
        </w:trPr>
        <w:tc>
          <w:tcPr>
            <w:tcW w:w="10200"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218E5" w:rsidRPr="00927A7C" w:rsidRDefault="003218E5" w:rsidP="003218E5">
            <w:pPr>
              <w:spacing w:before="60" w:after="60"/>
              <w:jc w:val="right"/>
              <w:rPr>
                <w:rFonts w:cs="Arial"/>
                <w:sz w:val="20"/>
              </w:rPr>
            </w:pPr>
            <w:r>
              <w:rPr>
                <w:rFonts w:cs="Arial"/>
                <w:sz w:val="20"/>
              </w:rPr>
              <w:t>Table C – Hazardous chemical aggregate:</w:t>
            </w:r>
          </w:p>
        </w:tc>
        <w:tc>
          <w:tcPr>
            <w:tcW w:w="55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3218E5" w:rsidRPr="00927A7C" w:rsidRDefault="003218E5" w:rsidP="00B80465">
            <w:pPr>
              <w:spacing w:before="60" w:after="60"/>
              <w:jc w:val="both"/>
              <w:rPr>
                <w:rFonts w:cs="Arial"/>
                <w:sz w:val="20"/>
              </w:rPr>
            </w:pPr>
            <w:bookmarkStart w:id="0" w:name="_GoBack"/>
            <w:bookmarkEnd w:id="0"/>
          </w:p>
        </w:tc>
      </w:tr>
      <w:tr w:rsidR="003218E5" w:rsidRPr="00927A7C" w:rsidTr="00032D6C">
        <w:trPr>
          <w:trHeight w:val="515"/>
        </w:trPr>
        <w:tc>
          <w:tcPr>
            <w:tcW w:w="15728" w:type="dxa"/>
            <w:gridSpan w:val="16"/>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3218E5" w:rsidRPr="00AA5AAC" w:rsidRDefault="003218E5" w:rsidP="003218E5">
            <w:pPr>
              <w:spacing w:before="60" w:after="60"/>
              <w:rPr>
                <w:rFonts w:cs="Arial"/>
                <w:sz w:val="20"/>
              </w:rPr>
            </w:pPr>
            <w:r w:rsidRPr="003218E5">
              <w:rPr>
                <w:rFonts w:cs="Arial"/>
                <w:sz w:val="18"/>
                <w:szCs w:val="18"/>
              </w:rPr>
              <w:t xml:space="preserve">6. Specify the form in which the material is present (e.g. solid, liquid, gas, mixture </w:t>
            </w:r>
            <w:proofErr w:type="spellStart"/>
            <w:r w:rsidRPr="003218E5">
              <w:rPr>
                <w:rFonts w:cs="Arial"/>
                <w:sz w:val="18"/>
                <w:szCs w:val="18"/>
              </w:rPr>
              <w:t>etc</w:t>
            </w:r>
            <w:proofErr w:type="spellEnd"/>
            <w:r w:rsidRPr="003218E5">
              <w:rPr>
                <w:rFonts w:cs="Arial"/>
                <w:sz w:val="18"/>
                <w:szCs w:val="18"/>
              </w:rPr>
              <w:t>).</w:t>
            </w:r>
          </w:p>
          <w:p w:rsidR="003218E5" w:rsidRPr="00AA5AAC" w:rsidRDefault="003218E5" w:rsidP="003218E5">
            <w:pPr>
              <w:spacing w:before="60" w:after="60"/>
              <w:rPr>
                <w:rFonts w:cs="Arial"/>
                <w:sz w:val="20"/>
              </w:rPr>
            </w:pPr>
            <w:r w:rsidRPr="003218E5">
              <w:rPr>
                <w:rFonts w:cs="Arial"/>
                <w:sz w:val="18"/>
                <w:szCs w:val="18"/>
              </w:rPr>
              <w:t>7. If a material has 2 threshold quantities (i.e. for the specific material and the category of the material) only include the lowest value.</w:t>
            </w:r>
          </w:p>
        </w:tc>
      </w:tr>
    </w:tbl>
    <w:p w:rsidR="00032D6C" w:rsidRDefault="00032D6C" w:rsidP="003218E5">
      <w:pPr>
        <w:spacing w:before="120" w:after="120"/>
        <w:rPr>
          <w:sz w:val="20"/>
        </w:rPr>
        <w:sectPr w:rsidR="00032D6C" w:rsidSect="00CB5D48">
          <w:headerReference w:type="first" r:id="rId15"/>
          <w:footerReference w:type="first" r:id="rId16"/>
          <w:pgSz w:w="16838" w:h="11906" w:orient="landscape" w:code="9"/>
          <w:pgMar w:top="794" w:right="794" w:bottom="794" w:left="794" w:header="426" w:footer="196" w:gutter="0"/>
          <w:cols w:space="708"/>
          <w:titlePg/>
          <w:docGrid w:linePitch="360"/>
        </w:sectPr>
      </w:pPr>
    </w:p>
    <w:tbl>
      <w:tblPr>
        <w:tblStyle w:val="TableGrid"/>
        <w:tblW w:w="10916" w:type="dxa"/>
        <w:tblInd w:w="-284" w:type="dxa"/>
        <w:tblLayout w:type="fixed"/>
        <w:tblLook w:val="04A0" w:firstRow="1" w:lastRow="0" w:firstColumn="1" w:lastColumn="0" w:noHBand="0" w:noVBand="1"/>
      </w:tblPr>
      <w:tblGrid>
        <w:gridCol w:w="2747"/>
        <w:gridCol w:w="501"/>
        <w:gridCol w:w="722"/>
        <w:gridCol w:w="1039"/>
        <w:gridCol w:w="1181"/>
        <w:gridCol w:w="746"/>
        <w:gridCol w:w="436"/>
        <w:gridCol w:w="272"/>
        <w:gridCol w:w="909"/>
        <w:gridCol w:w="226"/>
        <w:gridCol w:w="955"/>
        <w:gridCol w:w="1182"/>
      </w:tblGrid>
      <w:tr w:rsidR="00032D6C" w:rsidRPr="00A34F42" w:rsidTr="00BD76C7">
        <w:tc>
          <w:tcPr>
            <w:tcW w:w="10916" w:type="dxa"/>
            <w:gridSpan w:val="12"/>
            <w:tcBorders>
              <w:top w:val="single" w:sz="8" w:space="0" w:color="808080" w:themeColor="background1" w:themeShade="80"/>
              <w:left w:val="nil"/>
              <w:bottom w:val="single" w:sz="8" w:space="0" w:color="808080" w:themeColor="background1" w:themeShade="80"/>
              <w:right w:val="nil"/>
            </w:tcBorders>
          </w:tcPr>
          <w:p w:rsidR="00032D6C" w:rsidRPr="00A34F42" w:rsidRDefault="00BD76C7" w:rsidP="00EE6CC5">
            <w:pPr>
              <w:pStyle w:val="ListParagraph"/>
              <w:keepNext/>
              <w:numPr>
                <w:ilvl w:val="0"/>
                <w:numId w:val="13"/>
              </w:numPr>
              <w:spacing w:before="60" w:after="60"/>
              <w:ind w:left="304"/>
              <w:rPr>
                <w:rFonts w:cs="Arial"/>
                <w:b/>
                <w:sz w:val="24"/>
                <w:szCs w:val="28"/>
              </w:rPr>
            </w:pPr>
            <w:r>
              <w:rPr>
                <w:rFonts w:cs="Arial"/>
                <w:b/>
                <w:sz w:val="24"/>
                <w:szCs w:val="28"/>
              </w:rPr>
              <w:lastRenderedPageBreak/>
              <w:t>Receiving report</w:t>
            </w:r>
          </w:p>
        </w:tc>
      </w:tr>
      <w:tr w:rsidR="00BD76C7" w:rsidRPr="00A34F42" w:rsidTr="00BD76C7">
        <w:trPr>
          <w:trHeight w:val="161"/>
        </w:trPr>
        <w:tc>
          <w:tcPr>
            <w:tcW w:w="397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D76C7" w:rsidRPr="00BD76C7" w:rsidRDefault="00BD76C7" w:rsidP="00BD76C7">
            <w:pPr>
              <w:keepNext/>
              <w:spacing w:before="60" w:after="60"/>
              <w:rPr>
                <w:rFonts w:cs="Arial"/>
                <w:sz w:val="20"/>
                <w:szCs w:val="28"/>
              </w:rPr>
            </w:pPr>
            <w:r>
              <w:rPr>
                <w:rFonts w:cs="Arial"/>
                <w:sz w:val="20"/>
                <w:szCs w:val="28"/>
              </w:rPr>
              <w:t>How do you wish to receive the report?</w:t>
            </w:r>
          </w:p>
        </w:tc>
        <w:tc>
          <w:tcPr>
            <w:tcW w:w="1039" w:type="dxa"/>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tcPr>
          <w:p w:rsidR="00BD76C7" w:rsidRPr="00BD76C7" w:rsidRDefault="00BD76C7" w:rsidP="00BD76C7">
            <w:pPr>
              <w:keepNext/>
              <w:spacing w:before="60" w:after="60"/>
              <w:rPr>
                <w:rFonts w:cs="Arial"/>
                <w:sz w:val="20"/>
                <w:szCs w:val="28"/>
              </w:rPr>
            </w:pPr>
            <w:r>
              <w:rPr>
                <w:rFonts w:cs="Arial"/>
                <w:sz w:val="20"/>
                <w:szCs w:val="28"/>
              </w:rPr>
              <w:t>Post</w:t>
            </w:r>
          </w:p>
        </w:tc>
        <w:tc>
          <w:tcPr>
            <w:tcW w:w="1181" w:type="dxa"/>
            <w:tcBorders>
              <w:top w:val="single" w:sz="8" w:space="0" w:color="808080" w:themeColor="background1" w:themeShade="80"/>
              <w:left w:val="nil"/>
              <w:bottom w:val="single" w:sz="8" w:space="0" w:color="808080" w:themeColor="background1" w:themeShade="80"/>
              <w:right w:val="nil"/>
            </w:tcBorders>
          </w:tcPr>
          <w:sdt>
            <w:sdtPr>
              <w:rPr>
                <w:rFonts w:cs="Arial"/>
                <w:sz w:val="20"/>
              </w:rPr>
              <w:id w:val="264507902"/>
              <w14:checkbox>
                <w14:checked w14:val="0"/>
                <w14:checkedState w14:val="2612" w14:font="MS Gothic"/>
                <w14:uncheckedState w14:val="2610" w14:font="MS Gothic"/>
              </w14:checkbox>
            </w:sdtPr>
            <w:sdtEndPr/>
            <w:sdtContent>
              <w:p w:rsidR="00BD76C7" w:rsidRPr="00BD76C7" w:rsidRDefault="00BD76C7" w:rsidP="00BD76C7">
                <w:pPr>
                  <w:spacing w:before="60" w:after="60"/>
                  <w:jc w:val="center"/>
                  <w:rPr>
                    <w:rFonts w:cs="Arial"/>
                    <w:sz w:val="20"/>
                  </w:rPr>
                </w:pPr>
                <w:r w:rsidRPr="00927A7C">
                  <w:rPr>
                    <w:rFonts w:ascii="Segoe UI Symbol" w:eastAsia="MS Gothic" w:hAnsi="Segoe UI Symbol" w:cs="Segoe UI Symbol"/>
                    <w:sz w:val="20"/>
                  </w:rPr>
                  <w:t>☐</w:t>
                </w:r>
              </w:p>
            </w:sdtContent>
          </w:sdt>
        </w:tc>
        <w:tc>
          <w:tcPr>
            <w:tcW w:w="1182" w:type="dxa"/>
            <w:gridSpan w:val="2"/>
            <w:tcBorders>
              <w:top w:val="single" w:sz="8" w:space="0" w:color="808080" w:themeColor="background1" w:themeShade="80"/>
              <w:left w:val="nil"/>
              <w:bottom w:val="single" w:sz="8" w:space="0" w:color="808080" w:themeColor="background1" w:themeShade="80"/>
              <w:right w:val="nil"/>
            </w:tcBorders>
          </w:tcPr>
          <w:p w:rsidR="00BD76C7" w:rsidRPr="00BD76C7" w:rsidRDefault="00BD76C7" w:rsidP="00BD76C7">
            <w:pPr>
              <w:keepNext/>
              <w:spacing w:before="60" w:after="60"/>
              <w:rPr>
                <w:rFonts w:cs="Arial"/>
                <w:sz w:val="20"/>
                <w:szCs w:val="28"/>
              </w:rPr>
            </w:pPr>
            <w:r>
              <w:rPr>
                <w:rFonts w:cs="Arial"/>
                <w:sz w:val="20"/>
                <w:szCs w:val="28"/>
              </w:rPr>
              <w:t>Email</w:t>
            </w:r>
          </w:p>
        </w:tc>
        <w:tc>
          <w:tcPr>
            <w:tcW w:w="1181" w:type="dxa"/>
            <w:gridSpan w:val="2"/>
            <w:tcBorders>
              <w:top w:val="single" w:sz="8" w:space="0" w:color="808080" w:themeColor="background1" w:themeShade="80"/>
              <w:left w:val="nil"/>
              <w:bottom w:val="single" w:sz="8" w:space="0" w:color="808080" w:themeColor="background1" w:themeShade="80"/>
              <w:right w:val="nil"/>
            </w:tcBorders>
          </w:tcPr>
          <w:sdt>
            <w:sdtPr>
              <w:rPr>
                <w:rFonts w:cs="Arial"/>
                <w:sz w:val="20"/>
              </w:rPr>
              <w:id w:val="-1760908859"/>
              <w14:checkbox>
                <w14:checked w14:val="0"/>
                <w14:checkedState w14:val="2612" w14:font="MS Gothic"/>
                <w14:uncheckedState w14:val="2610" w14:font="MS Gothic"/>
              </w14:checkbox>
            </w:sdtPr>
            <w:sdtEndPr/>
            <w:sdtContent>
              <w:p w:rsidR="00BD76C7" w:rsidRPr="00BD76C7" w:rsidRDefault="00BD76C7" w:rsidP="00BD76C7">
                <w:pPr>
                  <w:spacing w:before="60" w:after="60"/>
                  <w:jc w:val="center"/>
                  <w:rPr>
                    <w:rFonts w:cs="Arial"/>
                    <w:sz w:val="20"/>
                  </w:rPr>
                </w:pPr>
                <w:r w:rsidRPr="00927A7C">
                  <w:rPr>
                    <w:rFonts w:ascii="Segoe UI Symbol" w:eastAsia="MS Gothic" w:hAnsi="Segoe UI Symbol" w:cs="Segoe UI Symbol"/>
                    <w:sz w:val="20"/>
                  </w:rPr>
                  <w:t>☐</w:t>
                </w:r>
              </w:p>
            </w:sdtContent>
          </w:sdt>
        </w:tc>
        <w:tc>
          <w:tcPr>
            <w:tcW w:w="1181" w:type="dxa"/>
            <w:gridSpan w:val="2"/>
            <w:tcBorders>
              <w:top w:val="single" w:sz="8" w:space="0" w:color="808080" w:themeColor="background1" w:themeShade="80"/>
              <w:left w:val="nil"/>
              <w:bottom w:val="single" w:sz="8" w:space="0" w:color="808080" w:themeColor="background1" w:themeShade="80"/>
              <w:right w:val="nil"/>
            </w:tcBorders>
          </w:tcPr>
          <w:p w:rsidR="00BD76C7" w:rsidRPr="00BD76C7" w:rsidRDefault="00BD76C7" w:rsidP="00BD76C7">
            <w:pPr>
              <w:keepNext/>
              <w:spacing w:before="60" w:after="60"/>
              <w:rPr>
                <w:rFonts w:cs="Arial"/>
                <w:sz w:val="20"/>
                <w:szCs w:val="28"/>
              </w:rPr>
            </w:pPr>
            <w:r>
              <w:rPr>
                <w:rFonts w:cs="Arial"/>
                <w:sz w:val="20"/>
                <w:szCs w:val="28"/>
              </w:rPr>
              <w:t>Collection</w:t>
            </w:r>
          </w:p>
        </w:tc>
        <w:tc>
          <w:tcPr>
            <w:tcW w:w="1182"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sdt>
            <w:sdtPr>
              <w:rPr>
                <w:rFonts w:cs="Arial"/>
                <w:sz w:val="20"/>
              </w:rPr>
              <w:id w:val="1521197963"/>
              <w14:checkbox>
                <w14:checked w14:val="0"/>
                <w14:checkedState w14:val="2612" w14:font="MS Gothic"/>
                <w14:uncheckedState w14:val="2610" w14:font="MS Gothic"/>
              </w14:checkbox>
            </w:sdtPr>
            <w:sdtEndPr/>
            <w:sdtContent>
              <w:p w:rsidR="00BD76C7" w:rsidRPr="00BD76C7" w:rsidRDefault="00BD76C7" w:rsidP="00BD76C7">
                <w:pPr>
                  <w:spacing w:before="60" w:after="60"/>
                  <w:jc w:val="center"/>
                  <w:rPr>
                    <w:rFonts w:cs="Arial"/>
                    <w:sz w:val="20"/>
                  </w:rPr>
                </w:pPr>
                <w:r w:rsidRPr="00927A7C">
                  <w:rPr>
                    <w:rFonts w:ascii="Segoe UI Symbol" w:eastAsia="MS Gothic" w:hAnsi="Segoe UI Symbol" w:cs="Segoe UI Symbol"/>
                    <w:sz w:val="20"/>
                  </w:rPr>
                  <w:t>☐</w:t>
                </w:r>
              </w:p>
            </w:sdtContent>
          </w:sdt>
        </w:tc>
      </w:tr>
      <w:tr w:rsidR="00BD76C7" w:rsidRPr="00A34F42" w:rsidTr="00BD76C7">
        <w:tc>
          <w:tcPr>
            <w:tcW w:w="10916" w:type="dxa"/>
            <w:gridSpan w:val="12"/>
            <w:tcBorders>
              <w:top w:val="single" w:sz="8" w:space="0" w:color="808080" w:themeColor="background1" w:themeShade="80"/>
              <w:left w:val="nil"/>
              <w:bottom w:val="single" w:sz="8" w:space="0" w:color="808080" w:themeColor="background1" w:themeShade="80"/>
              <w:right w:val="nil"/>
            </w:tcBorders>
          </w:tcPr>
          <w:p w:rsidR="00BD76C7" w:rsidRDefault="00BD76C7" w:rsidP="00EE6CC5">
            <w:pPr>
              <w:pStyle w:val="ListParagraph"/>
              <w:keepNext/>
              <w:numPr>
                <w:ilvl w:val="0"/>
                <w:numId w:val="13"/>
              </w:numPr>
              <w:spacing w:before="60" w:after="60"/>
              <w:ind w:left="304"/>
              <w:rPr>
                <w:rFonts w:cs="Arial"/>
                <w:b/>
                <w:sz w:val="24"/>
                <w:szCs w:val="28"/>
              </w:rPr>
            </w:pPr>
            <w:r>
              <w:rPr>
                <w:rFonts w:cs="Arial"/>
                <w:b/>
                <w:sz w:val="24"/>
                <w:szCs w:val="28"/>
              </w:rPr>
              <w:t>Notifier declaration</w:t>
            </w:r>
          </w:p>
        </w:tc>
      </w:tr>
      <w:tr w:rsidR="00032D6C" w:rsidRPr="00B0424F" w:rsidTr="00BD76C7">
        <w:trPr>
          <w:trHeight w:val="922"/>
        </w:trPr>
        <w:tc>
          <w:tcPr>
            <w:tcW w:w="10916" w:type="dxa"/>
            <w:gridSpan w:val="1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032D6C" w:rsidRPr="001B5283" w:rsidRDefault="00032D6C" w:rsidP="00EE6CC5">
            <w:pPr>
              <w:tabs>
                <w:tab w:val="left" w:pos="0"/>
              </w:tabs>
              <w:spacing w:before="60" w:after="60"/>
              <w:rPr>
                <w:rFonts w:cs="Arial"/>
                <w:sz w:val="20"/>
              </w:rPr>
            </w:pPr>
            <w:r w:rsidRPr="001B5283">
              <w:rPr>
                <w:rFonts w:cs="Arial"/>
                <w:sz w:val="20"/>
              </w:rPr>
              <w:t>The information in this notification is true and correct to the best of my knowledge.</w:t>
            </w:r>
          </w:p>
          <w:p w:rsidR="00032D6C" w:rsidRPr="00B0424F" w:rsidRDefault="00032D6C" w:rsidP="00EE6CC5">
            <w:pPr>
              <w:tabs>
                <w:tab w:val="left" w:pos="0"/>
              </w:tabs>
              <w:spacing w:before="60" w:after="60"/>
              <w:rPr>
                <w:rFonts w:cs="Arial"/>
                <w:sz w:val="20"/>
              </w:rPr>
            </w:pPr>
            <w:r w:rsidRPr="001B5283">
              <w:rPr>
                <w:rFonts w:cs="Arial"/>
                <w:sz w:val="20"/>
              </w:rPr>
              <w:t>I consent to the Work Health Authority making enquiries and exchanging information with work health and safety regulators in other States, Territories or the Commonwealth regarding any matter relevant to this notification.</w:t>
            </w:r>
          </w:p>
        </w:tc>
      </w:tr>
      <w:tr w:rsidR="00032D6C" w:rsidRPr="00927A7C" w:rsidTr="00BD76C7">
        <w:trPr>
          <w:trHeight w:val="222"/>
        </w:trPr>
        <w:tc>
          <w:tcPr>
            <w:tcW w:w="8779"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032D6C" w:rsidRPr="00B0424F" w:rsidRDefault="00032D6C" w:rsidP="00EE6CC5">
            <w:pPr>
              <w:tabs>
                <w:tab w:val="left" w:pos="0"/>
              </w:tabs>
              <w:spacing w:before="60" w:after="60"/>
              <w:rPr>
                <w:rFonts w:cs="Arial"/>
                <w:sz w:val="20"/>
              </w:rPr>
            </w:pPr>
            <w:r w:rsidRPr="00B0424F">
              <w:rPr>
                <w:rFonts w:cs="Arial"/>
                <w:sz w:val="20"/>
              </w:rPr>
              <w:t xml:space="preserve">I have submitted this form electronically </w:t>
            </w:r>
            <w:r w:rsidRPr="00786089">
              <w:rPr>
                <w:rFonts w:cs="Arial"/>
                <w:sz w:val="18"/>
                <w:szCs w:val="16"/>
              </w:rPr>
              <w:t>(signature is not required)</w:t>
            </w:r>
          </w:p>
        </w:tc>
        <w:tc>
          <w:tcPr>
            <w:tcW w:w="21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82837687"/>
              <w14:checkbox>
                <w14:checked w14:val="0"/>
                <w14:checkedState w14:val="2612" w14:font="MS Gothic"/>
                <w14:uncheckedState w14:val="2610" w14:font="MS Gothic"/>
              </w14:checkbox>
            </w:sdtPr>
            <w:sdtEndPr/>
            <w:sdtContent>
              <w:p w:rsidR="00032D6C" w:rsidRPr="00927A7C" w:rsidRDefault="00032D6C" w:rsidP="00EE6CC5">
                <w:pPr>
                  <w:spacing w:before="60" w:after="60"/>
                  <w:jc w:val="center"/>
                  <w:rPr>
                    <w:rFonts w:cs="Arial"/>
                    <w:sz w:val="20"/>
                  </w:rPr>
                </w:pPr>
                <w:r w:rsidRPr="00927A7C">
                  <w:rPr>
                    <w:rFonts w:ascii="Segoe UI Symbol" w:eastAsia="MS Gothic" w:hAnsi="Segoe UI Symbol" w:cs="Segoe UI Symbol"/>
                    <w:sz w:val="20"/>
                  </w:rPr>
                  <w:t>☐</w:t>
                </w:r>
              </w:p>
            </w:sdtContent>
          </w:sdt>
        </w:tc>
      </w:tr>
      <w:tr w:rsidR="00032D6C" w:rsidRPr="00B0424F" w:rsidTr="00BD76C7">
        <w:trPr>
          <w:trHeight w:val="170"/>
        </w:trPr>
        <w:tc>
          <w:tcPr>
            <w:tcW w:w="2747"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rsidR="00032D6C" w:rsidRPr="00B0424F" w:rsidRDefault="00032D6C" w:rsidP="00EE6CC5">
            <w:pPr>
              <w:spacing w:before="120" w:after="120"/>
              <w:rPr>
                <w:sz w:val="20"/>
              </w:rPr>
            </w:pPr>
            <w:r w:rsidRPr="00B0424F">
              <w:rPr>
                <w:sz w:val="20"/>
              </w:rPr>
              <w:t>Notifier signature:</w:t>
            </w:r>
          </w:p>
        </w:tc>
        <w:tc>
          <w:tcPr>
            <w:tcW w:w="4897"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rsidR="00032D6C" w:rsidRPr="00B0424F" w:rsidRDefault="00032D6C" w:rsidP="00EE6CC5">
            <w:pPr>
              <w:spacing w:before="120" w:after="120"/>
              <w:rPr>
                <w:sz w:val="20"/>
              </w:rPr>
            </w:pPr>
          </w:p>
        </w:tc>
        <w:tc>
          <w:tcPr>
            <w:tcW w:w="1135"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032D6C" w:rsidRPr="00B0424F" w:rsidRDefault="00032D6C" w:rsidP="00EE6CC5">
            <w:pPr>
              <w:spacing w:before="120" w:after="120"/>
              <w:rPr>
                <w:sz w:val="20"/>
              </w:rPr>
            </w:pPr>
            <w:r w:rsidRPr="00B0424F">
              <w:rPr>
                <w:rFonts w:cs="Arial"/>
                <w:sz w:val="20"/>
              </w:rPr>
              <w:t>Date:</w:t>
            </w:r>
          </w:p>
        </w:tc>
        <w:tc>
          <w:tcPr>
            <w:tcW w:w="2137"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rsidR="00032D6C" w:rsidRPr="00B0424F" w:rsidRDefault="00032D6C" w:rsidP="00EE6CC5">
            <w:pPr>
              <w:spacing w:before="120" w:after="120"/>
              <w:jc w:val="center"/>
              <w:rPr>
                <w:sz w:val="20"/>
              </w:rPr>
            </w:pPr>
          </w:p>
        </w:tc>
      </w:tr>
      <w:tr w:rsidR="00032D6C" w:rsidRPr="00B0424F" w:rsidTr="00BD76C7">
        <w:tc>
          <w:tcPr>
            <w:tcW w:w="10916" w:type="dxa"/>
            <w:gridSpan w:val="12"/>
            <w:tcBorders>
              <w:top w:val="single" w:sz="8" w:space="0" w:color="808080" w:themeColor="background1" w:themeShade="80"/>
              <w:left w:val="nil"/>
              <w:bottom w:val="single" w:sz="8" w:space="0" w:color="808080" w:themeColor="background1" w:themeShade="80"/>
              <w:right w:val="nil"/>
            </w:tcBorders>
          </w:tcPr>
          <w:p w:rsidR="00032D6C" w:rsidRPr="00B0424F" w:rsidRDefault="00032D6C" w:rsidP="00EE6CC5">
            <w:pPr>
              <w:keepNext/>
              <w:spacing w:before="60" w:after="60"/>
              <w:rPr>
                <w:rFonts w:cs="Arial"/>
                <w:b/>
                <w:sz w:val="24"/>
                <w:szCs w:val="28"/>
              </w:rPr>
            </w:pPr>
            <w:r w:rsidRPr="00B0424F">
              <w:rPr>
                <w:rFonts w:cs="Arial"/>
                <w:b/>
                <w:sz w:val="24"/>
                <w:szCs w:val="28"/>
              </w:rPr>
              <w:t>Privacy statement</w:t>
            </w:r>
          </w:p>
        </w:tc>
      </w:tr>
      <w:tr w:rsidR="00032D6C" w:rsidRPr="00B0424F" w:rsidTr="00BD76C7">
        <w:tc>
          <w:tcPr>
            <w:tcW w:w="10916" w:type="dxa"/>
            <w:gridSpan w:val="1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032D6C" w:rsidRPr="00B0424F" w:rsidRDefault="00032D6C" w:rsidP="00EE6CC5">
            <w:pPr>
              <w:spacing w:before="60" w:after="60"/>
              <w:rPr>
                <w:rFonts w:cs="Arial"/>
                <w:b/>
                <w:sz w:val="24"/>
                <w:szCs w:val="28"/>
              </w:rPr>
            </w:pPr>
            <w:r w:rsidRPr="00B0424F">
              <w:rPr>
                <w:sz w:val="20"/>
              </w:rPr>
              <w:t xml:space="preserve">The Department of Attorney-General and Justice complies with the Information Privacy Principles scheduled by the </w:t>
            </w:r>
            <w:r w:rsidRPr="00B0424F">
              <w:rPr>
                <w:i/>
                <w:iCs/>
                <w:sz w:val="20"/>
              </w:rPr>
              <w:t>Information Act.</w:t>
            </w:r>
          </w:p>
        </w:tc>
      </w:tr>
      <w:tr w:rsidR="00032D6C" w:rsidRPr="00B0424F" w:rsidTr="00BD76C7">
        <w:tc>
          <w:tcPr>
            <w:tcW w:w="10916" w:type="dxa"/>
            <w:gridSpan w:val="12"/>
            <w:tcBorders>
              <w:top w:val="single" w:sz="8" w:space="0" w:color="808080" w:themeColor="background1" w:themeShade="80"/>
              <w:left w:val="nil"/>
              <w:bottom w:val="single" w:sz="8" w:space="0" w:color="808080" w:themeColor="background1" w:themeShade="80"/>
              <w:right w:val="nil"/>
            </w:tcBorders>
          </w:tcPr>
          <w:p w:rsidR="00032D6C" w:rsidRPr="00B0424F" w:rsidRDefault="00032D6C" w:rsidP="00EE6CC5">
            <w:pPr>
              <w:spacing w:before="60" w:after="60"/>
              <w:rPr>
                <w:rFonts w:cs="Arial"/>
                <w:sz w:val="28"/>
                <w:szCs w:val="28"/>
              </w:rPr>
            </w:pPr>
            <w:r w:rsidRPr="00B0424F">
              <w:rPr>
                <w:rFonts w:cs="Arial"/>
                <w:b/>
                <w:sz w:val="24"/>
                <w:szCs w:val="28"/>
              </w:rPr>
              <w:t>Lodgement</w:t>
            </w:r>
          </w:p>
        </w:tc>
      </w:tr>
      <w:tr w:rsidR="00032D6C" w:rsidRPr="00B0424F" w:rsidTr="00CF3D50">
        <w:trPr>
          <w:trHeight w:val="270"/>
        </w:trPr>
        <w:tc>
          <w:tcPr>
            <w:tcW w:w="10916" w:type="dxa"/>
            <w:gridSpan w:val="1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032D6C" w:rsidRPr="00B0424F" w:rsidRDefault="00032D6C" w:rsidP="00EE6CC5">
            <w:pPr>
              <w:spacing w:before="60" w:after="60"/>
              <w:rPr>
                <w:rFonts w:cs="Arial"/>
                <w:sz w:val="20"/>
              </w:rPr>
            </w:pPr>
            <w:r w:rsidRPr="00B0424F">
              <w:rPr>
                <w:sz w:val="20"/>
              </w:rPr>
              <w:t>Completed applications can be lodged in person, email or via post at a NT WorkSafe below:</w:t>
            </w:r>
          </w:p>
        </w:tc>
      </w:tr>
      <w:tr w:rsidR="00032D6C" w:rsidRPr="00B0424F" w:rsidTr="00CF3D50">
        <w:trPr>
          <w:trHeight w:val="60"/>
        </w:trPr>
        <w:tc>
          <w:tcPr>
            <w:tcW w:w="3248" w:type="dxa"/>
            <w:gridSpan w:val="2"/>
            <w:tcBorders>
              <w:top w:val="single" w:sz="4" w:space="0" w:color="808080" w:themeColor="background1" w:themeShade="80"/>
              <w:left w:val="single" w:sz="8" w:space="0" w:color="808080" w:themeColor="background1" w:themeShade="80"/>
              <w:bottom w:val="nil"/>
              <w:right w:val="nil"/>
            </w:tcBorders>
            <w:shd w:val="clear" w:color="auto" w:fill="auto"/>
            <w:vAlign w:val="bottom"/>
          </w:tcPr>
          <w:p w:rsidR="00032D6C" w:rsidRPr="00B0424F" w:rsidRDefault="00032D6C" w:rsidP="00EE6CC5">
            <w:pPr>
              <w:pStyle w:val="NoSpacing"/>
              <w:spacing w:before="60" w:after="60"/>
              <w:rPr>
                <w:sz w:val="20"/>
              </w:rPr>
            </w:pPr>
            <w:r w:rsidRPr="00B0424F">
              <w:rPr>
                <w:b/>
                <w:sz w:val="20"/>
              </w:rPr>
              <w:t>Phone:</w:t>
            </w:r>
            <w:r w:rsidRPr="00B0424F">
              <w:rPr>
                <w:sz w:val="20"/>
              </w:rPr>
              <w:t xml:space="preserve"> 1800 019 115</w:t>
            </w:r>
          </w:p>
        </w:tc>
        <w:tc>
          <w:tcPr>
            <w:tcW w:w="3688" w:type="dxa"/>
            <w:gridSpan w:val="4"/>
            <w:tcBorders>
              <w:top w:val="single" w:sz="4" w:space="0" w:color="808080" w:themeColor="background1" w:themeShade="80"/>
              <w:left w:val="nil"/>
              <w:bottom w:val="nil"/>
              <w:right w:val="nil"/>
            </w:tcBorders>
            <w:shd w:val="clear" w:color="auto" w:fill="auto"/>
            <w:vAlign w:val="bottom"/>
          </w:tcPr>
          <w:p w:rsidR="00032D6C" w:rsidRPr="00B0424F" w:rsidRDefault="00032D6C" w:rsidP="00EE6CC5">
            <w:pPr>
              <w:pStyle w:val="NoSpacing"/>
              <w:spacing w:before="60" w:after="60"/>
              <w:rPr>
                <w:sz w:val="20"/>
              </w:rPr>
            </w:pPr>
            <w:r w:rsidRPr="00B0424F">
              <w:rPr>
                <w:b/>
                <w:sz w:val="20"/>
              </w:rPr>
              <w:t>Email:</w:t>
            </w:r>
            <w:r w:rsidRPr="00B0424F">
              <w:rPr>
                <w:sz w:val="20"/>
              </w:rPr>
              <w:t xml:space="preserve"> </w:t>
            </w:r>
            <w:hyperlink r:id="rId17" w:history="1">
              <w:r w:rsidR="00BD76C7" w:rsidRPr="00F845B8">
                <w:rPr>
                  <w:rStyle w:val="Hyperlink"/>
                  <w:sz w:val="20"/>
                </w:rPr>
                <w:t>ntworksafe@nt.gov.au</w:t>
              </w:r>
            </w:hyperlink>
            <w:r w:rsidR="00BD76C7">
              <w:rPr>
                <w:sz w:val="20"/>
              </w:rPr>
              <w:t xml:space="preserve"> </w:t>
            </w:r>
            <w:r w:rsidRPr="00B0424F">
              <w:rPr>
                <w:sz w:val="20"/>
              </w:rPr>
              <w:t xml:space="preserve"> </w:t>
            </w:r>
            <w:r w:rsidR="00BD76C7">
              <w:rPr>
                <w:sz w:val="20"/>
              </w:rPr>
              <w:t xml:space="preserve"> </w:t>
            </w:r>
          </w:p>
        </w:tc>
        <w:tc>
          <w:tcPr>
            <w:tcW w:w="3980" w:type="dxa"/>
            <w:gridSpan w:val="6"/>
            <w:tcBorders>
              <w:top w:val="single" w:sz="4" w:space="0" w:color="808080" w:themeColor="background1" w:themeShade="80"/>
              <w:left w:val="nil"/>
              <w:bottom w:val="nil"/>
              <w:right w:val="single" w:sz="8" w:space="0" w:color="808080" w:themeColor="background1" w:themeShade="80"/>
            </w:tcBorders>
            <w:shd w:val="clear" w:color="auto" w:fill="auto"/>
            <w:vAlign w:val="bottom"/>
          </w:tcPr>
          <w:p w:rsidR="00032D6C" w:rsidRPr="00B0424F" w:rsidRDefault="00032D6C" w:rsidP="00EE6CC5">
            <w:pPr>
              <w:pStyle w:val="NoSpacing"/>
              <w:spacing w:before="60" w:after="60"/>
              <w:rPr>
                <w:sz w:val="20"/>
              </w:rPr>
            </w:pPr>
            <w:r w:rsidRPr="00B0424F">
              <w:rPr>
                <w:b/>
                <w:sz w:val="20"/>
              </w:rPr>
              <w:t>Postal:</w:t>
            </w:r>
            <w:r w:rsidRPr="00B0424F">
              <w:rPr>
                <w:sz w:val="20"/>
              </w:rPr>
              <w:t xml:space="preserve"> GPO Box 1722, Darwin NT 0801</w:t>
            </w:r>
          </w:p>
        </w:tc>
      </w:tr>
      <w:tr w:rsidR="00032D6C" w:rsidRPr="00B0424F" w:rsidTr="00CF3D50">
        <w:trPr>
          <w:trHeight w:val="60"/>
        </w:trPr>
        <w:tc>
          <w:tcPr>
            <w:tcW w:w="10916" w:type="dxa"/>
            <w:gridSpan w:val="12"/>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032D6C" w:rsidRPr="00B0424F" w:rsidRDefault="00032D6C" w:rsidP="00EE6CC5">
            <w:pPr>
              <w:spacing w:before="60" w:after="60"/>
              <w:rPr>
                <w:rFonts w:cs="Arial"/>
                <w:sz w:val="20"/>
              </w:rPr>
            </w:pPr>
            <w:r w:rsidRPr="00B0424F">
              <w:rPr>
                <w:rFonts w:cs="Arial"/>
                <w:b/>
                <w:sz w:val="20"/>
              </w:rPr>
              <w:t>In person:</w:t>
            </w:r>
            <w:r w:rsidRPr="00B0424F">
              <w:rPr>
                <w:rFonts w:cs="Arial"/>
                <w:sz w:val="20"/>
              </w:rPr>
              <w:t xml:space="preserve"> </w:t>
            </w:r>
            <w:r w:rsidRPr="00B0424F">
              <w:rPr>
                <w:sz w:val="20"/>
              </w:rPr>
              <w:t>Darwin Corporate Park, Building 3, 631 Stuart Highway, Berrimah NT</w:t>
            </w:r>
          </w:p>
        </w:tc>
      </w:tr>
    </w:tbl>
    <w:p w:rsidR="00DE7BE2" w:rsidRDefault="00DE7BE2" w:rsidP="009B1BF1"/>
    <w:p w:rsidR="000A5902" w:rsidRDefault="000A5902" w:rsidP="009B1BF1"/>
    <w:p w:rsidR="000A5902" w:rsidRDefault="000A5902" w:rsidP="009B1BF1"/>
    <w:p w:rsidR="000A5902" w:rsidRDefault="000A5902" w:rsidP="009B1BF1"/>
    <w:p w:rsidR="00DE7BE2" w:rsidRPr="00DE7BE2" w:rsidRDefault="00DE7BE2" w:rsidP="00DE7BE2"/>
    <w:p w:rsidR="00DE7BE2" w:rsidRPr="00DE7BE2" w:rsidRDefault="00DE7BE2" w:rsidP="00DE7BE2"/>
    <w:p w:rsidR="00DE7BE2" w:rsidRPr="00DE7BE2" w:rsidRDefault="00DE7BE2" w:rsidP="00DE7BE2"/>
    <w:p w:rsidR="00DE7BE2" w:rsidRDefault="00DE7BE2" w:rsidP="00DE7BE2"/>
    <w:p w:rsidR="007A5EFD" w:rsidRPr="00DE7BE2" w:rsidRDefault="007A5EFD" w:rsidP="00DE7BE2">
      <w:pPr>
        <w:jc w:val="center"/>
      </w:pPr>
    </w:p>
    <w:sectPr w:rsidR="007A5EFD" w:rsidRPr="00DE7BE2" w:rsidSect="00032D6C">
      <w:footerReference w:type="first" r:id="rId18"/>
      <w:pgSz w:w="11906" w:h="16838" w:code="9"/>
      <w:pgMar w:top="794" w:right="794" w:bottom="794" w:left="794" w:header="426" w:footer="1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CC5" w:rsidRDefault="00EE6CC5" w:rsidP="007332FF">
      <w:r>
        <w:separator/>
      </w:r>
    </w:p>
  </w:endnote>
  <w:endnote w:type="continuationSeparator" w:id="0">
    <w:p w:rsidR="00EE6CC5" w:rsidRDefault="00EE6CC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DE9" w:rsidRDefault="00855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C5" w:rsidRDefault="00EE6CC5" w:rsidP="002645D5">
    <w:pPr>
      <w:spacing w:after="0"/>
    </w:pPr>
  </w:p>
  <w:tbl>
    <w:tblPr>
      <w:tblW w:w="15451"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451"/>
    </w:tblGrid>
    <w:tr w:rsidR="00EE6CC5" w:rsidRPr="00132658" w:rsidTr="00EE6CC5">
      <w:trPr>
        <w:cantSplit/>
        <w:trHeight w:hRule="exact" w:val="1003"/>
      </w:trPr>
      <w:tc>
        <w:tcPr>
          <w:tcW w:w="15451" w:type="dxa"/>
          <w:vAlign w:val="bottom"/>
        </w:tcPr>
        <w:p w:rsidR="00EE6CC5" w:rsidRPr="001B3D22" w:rsidRDefault="00EE6CC5" w:rsidP="001B3D22">
          <w:pPr>
            <w:spacing w:after="0"/>
            <w:rPr>
              <w:rStyle w:val="PageNumber"/>
            </w:rPr>
          </w:pPr>
          <w:r>
            <w:rPr>
              <w:rStyle w:val="PageNumber"/>
            </w:rPr>
            <w:t>NT WorkSafe</w:t>
          </w:r>
        </w:p>
        <w:p w:rsidR="00EE6CC5" w:rsidRDefault="00B80465"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1-09-13T00:00:00Z">
                <w:dateFormat w:val="d MMMM yyyy"/>
                <w:lid w:val="en-AU"/>
                <w:storeMappedDataAs w:val="dateTime"/>
                <w:calendar w:val="gregorian"/>
              </w:date>
            </w:sdtPr>
            <w:sdtEndPr>
              <w:rPr>
                <w:rStyle w:val="PageNumber"/>
              </w:rPr>
            </w:sdtEndPr>
            <w:sdtContent>
              <w:r w:rsidR="00EE6CC5">
                <w:rPr>
                  <w:rStyle w:val="PageNumber"/>
                </w:rPr>
                <w:t>13 September 2021</w:t>
              </w:r>
            </w:sdtContent>
          </w:sdt>
          <w:r w:rsidR="00EE6CC5" w:rsidRPr="001B3D22">
            <w:rPr>
              <w:rStyle w:val="PageNumber"/>
            </w:rPr>
            <w:t xml:space="preserve"> | Version </w:t>
          </w:r>
          <w:r w:rsidR="00EE6CC5">
            <w:rPr>
              <w:rStyle w:val="PageNumber"/>
            </w:rPr>
            <w:t>12.1</w:t>
          </w:r>
        </w:p>
        <w:p w:rsidR="00EE6CC5" w:rsidRPr="00AC4488" w:rsidRDefault="00EE6CC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80465">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80465">
            <w:rPr>
              <w:rStyle w:val="PageNumber"/>
              <w:noProof/>
            </w:rPr>
            <w:t>7</w:t>
          </w:r>
          <w:r w:rsidRPr="00AC4488">
            <w:rPr>
              <w:rStyle w:val="PageNumber"/>
            </w:rPr>
            <w:fldChar w:fldCharType="end"/>
          </w:r>
        </w:p>
      </w:tc>
    </w:tr>
  </w:tbl>
  <w:p w:rsidR="00EE6CC5" w:rsidRPr="00B11C67" w:rsidRDefault="00EE6CC5" w:rsidP="002645D5">
    <w:pPr>
      <w:pStyle w:val="Footer"/>
      <w:rPr>
        <w:sz w:val="4"/>
        <w:szCs w:val="4"/>
      </w:rPr>
    </w:pPr>
  </w:p>
  <w:p w:rsidR="00EE6CC5" w:rsidRPr="002645D5" w:rsidRDefault="00EE6CC5"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EE6CC5" w:rsidRPr="00132658" w:rsidTr="00EE6CC5">
      <w:trPr>
        <w:cantSplit/>
        <w:trHeight w:hRule="exact" w:val="1134"/>
      </w:trPr>
      <w:tc>
        <w:tcPr>
          <w:tcW w:w="4536" w:type="dxa"/>
          <w:tcBorders>
            <w:top w:val="single" w:sz="4" w:space="0" w:color="auto"/>
          </w:tcBorders>
          <w:vAlign w:val="bottom"/>
        </w:tcPr>
        <w:p w:rsidR="00EE6CC5" w:rsidRPr="001B3D22" w:rsidRDefault="00B80465" w:rsidP="00BD76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09-13T00:00:00Z">
                <w:dateFormat w:val="d MMMM yyyy"/>
                <w:lid w:val="en-AU"/>
                <w:storeMappedDataAs w:val="dateTime"/>
                <w:calendar w:val="gregorian"/>
              </w:date>
            </w:sdtPr>
            <w:sdtEndPr>
              <w:rPr>
                <w:rStyle w:val="PageNumber"/>
              </w:rPr>
            </w:sdtEndPr>
            <w:sdtContent>
              <w:r w:rsidR="00EE6CC5">
                <w:rPr>
                  <w:rStyle w:val="PageNumber"/>
                </w:rPr>
                <w:t>13 September 2021</w:t>
              </w:r>
            </w:sdtContent>
          </w:sdt>
          <w:r w:rsidR="00EE6CC5" w:rsidRPr="001B3D22">
            <w:rPr>
              <w:rStyle w:val="PageNumber"/>
            </w:rPr>
            <w:t xml:space="preserve"> | </w:t>
          </w:r>
          <w:r w:rsidR="00EE6CC5">
            <w:rPr>
              <w:rStyle w:val="PageNumber"/>
            </w:rPr>
            <w:t>Version 5.2</w:t>
          </w:r>
        </w:p>
        <w:p w:rsidR="00EE6CC5" w:rsidRPr="00CE30CF" w:rsidRDefault="00EE6CC5" w:rsidP="00BD76C7">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8046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80465">
            <w:rPr>
              <w:rStyle w:val="PageNumber"/>
              <w:noProof/>
            </w:rPr>
            <w:t>7</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EE6CC5" w:rsidRPr="001E14EB" w:rsidRDefault="00EE6CC5" w:rsidP="00BD76C7">
          <w:pPr>
            <w:spacing w:after="0"/>
            <w:jc w:val="right"/>
          </w:pPr>
          <w:r>
            <w:rPr>
              <w:rFonts w:cs="Lato Regular"/>
              <w:caps/>
              <w:noProof/>
              <w:color w:val="231F20"/>
              <w:u w:color="000000"/>
              <w:lang w:eastAsia="en-AU"/>
            </w:rPr>
            <w:drawing>
              <wp:inline distT="0" distB="0" distL="0" distR="0" wp14:anchorId="28F7DB54" wp14:editId="47A5F34B">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Pr="00785C24">
            <w:rPr>
              <w:rStyle w:val="PageNumber"/>
              <w:noProof/>
              <w:lang w:eastAsia="en-AU"/>
            </w:rPr>
            <w:t xml:space="preserve"> </w:t>
          </w:r>
        </w:p>
      </w:tc>
    </w:tr>
  </w:tbl>
  <w:p w:rsidR="00EE6CC5" w:rsidRPr="00CB5D48" w:rsidRDefault="00EE6CC5" w:rsidP="00CB5D48">
    <w:pPr>
      <w:pStyle w:val="Footer"/>
      <w:rPr>
        <w:rStyle w:val="Hidden"/>
        <w:color w:val="auto"/>
        <w:sz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C5" w:rsidRPr="00CB5D48" w:rsidRDefault="00EE6CC5" w:rsidP="00BD76C7">
    <w:pPr>
      <w:spacing w:after="0"/>
      <w:rPr>
        <w:rStyle w:val="Hidden"/>
        <w:color w:val="auto"/>
        <w:sz w:val="22"/>
      </w:rPr>
    </w:pPr>
  </w:p>
  <w:tbl>
    <w:tblPr>
      <w:tblStyle w:val="TableGrid"/>
      <w:tblW w:w="15451" w:type="dxa"/>
      <w:tblBorders>
        <w:left w:val="none" w:sz="0" w:space="0" w:color="auto"/>
        <w:bottom w:val="none" w:sz="0" w:space="0" w:color="auto"/>
        <w:right w:val="none" w:sz="0" w:space="0" w:color="auto"/>
      </w:tblBorders>
      <w:tblLook w:val="04A0" w:firstRow="1" w:lastRow="0" w:firstColumn="1" w:lastColumn="0" w:noHBand="0" w:noVBand="1"/>
    </w:tblPr>
    <w:tblGrid>
      <w:gridCol w:w="15451"/>
    </w:tblGrid>
    <w:tr w:rsidR="00EE6CC5" w:rsidTr="00EE6CC5">
      <w:trPr>
        <w:trHeight w:val="846"/>
      </w:trPr>
      <w:tc>
        <w:tcPr>
          <w:tcW w:w="15451" w:type="dxa"/>
        </w:tcPr>
        <w:p w:rsidR="00EE6CC5" w:rsidRPr="001B3D22" w:rsidRDefault="00EE6CC5" w:rsidP="00BD76C7">
          <w:pPr>
            <w:spacing w:after="0"/>
            <w:rPr>
              <w:rStyle w:val="PageNumber"/>
            </w:rPr>
          </w:pPr>
          <w:r>
            <w:rPr>
              <w:rStyle w:val="PageNumber"/>
            </w:rPr>
            <w:t>NT WorkSafe</w:t>
          </w:r>
        </w:p>
        <w:p w:rsidR="00EE6CC5" w:rsidRDefault="00B80465" w:rsidP="00BD76C7">
          <w:pPr>
            <w:spacing w:after="0"/>
            <w:rPr>
              <w:rStyle w:val="PageNumber"/>
            </w:rPr>
          </w:pPr>
          <w:sdt>
            <w:sdtPr>
              <w:rPr>
                <w:rStyle w:val="PageNumber"/>
              </w:rPr>
              <w:alias w:val="Date"/>
              <w:tag w:val=""/>
              <w:id w:val="1012573829"/>
              <w:dataBinding w:prefixMappings="xmlns:ns0='http://schemas.microsoft.com/office/2006/coverPageProps' " w:xpath="/ns0:CoverPageProperties[1]/ns0:PublishDate[1]" w:storeItemID="{55AF091B-3C7A-41E3-B477-F2FDAA23CFDA}"/>
              <w15:color w:val="000000"/>
              <w:date w:fullDate="2021-09-13T00:00:00Z">
                <w:dateFormat w:val="d MMMM yyyy"/>
                <w:lid w:val="en-AU"/>
                <w:storeMappedDataAs w:val="dateTime"/>
                <w:calendar w:val="gregorian"/>
              </w:date>
            </w:sdtPr>
            <w:sdtEndPr>
              <w:rPr>
                <w:rStyle w:val="PageNumber"/>
              </w:rPr>
            </w:sdtEndPr>
            <w:sdtContent>
              <w:r w:rsidR="00EE6CC5">
                <w:rPr>
                  <w:rStyle w:val="PageNumber"/>
                </w:rPr>
                <w:t>13 September 2021</w:t>
              </w:r>
            </w:sdtContent>
          </w:sdt>
          <w:r w:rsidR="00EE6CC5" w:rsidRPr="001B3D22">
            <w:rPr>
              <w:rStyle w:val="PageNumber"/>
            </w:rPr>
            <w:t xml:space="preserve"> | Version </w:t>
          </w:r>
          <w:r w:rsidR="00EE6CC5">
            <w:rPr>
              <w:rStyle w:val="PageNumber"/>
            </w:rPr>
            <w:t>12.1</w:t>
          </w:r>
        </w:p>
        <w:p w:rsidR="00EE6CC5" w:rsidRDefault="00EE6CC5" w:rsidP="00BD76C7">
          <w:pPr>
            <w:spacing w:after="0"/>
            <w:rPr>
              <w:rStyle w:val="Hidden"/>
              <w:color w:val="auto"/>
              <w:sz w:val="22"/>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80465">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80465">
            <w:rPr>
              <w:rStyle w:val="PageNumber"/>
              <w:noProof/>
            </w:rPr>
            <w:t>7</w:t>
          </w:r>
          <w:r w:rsidRPr="00AC4488">
            <w:rPr>
              <w:rStyle w:val="PageNumber"/>
            </w:rPr>
            <w:fldChar w:fldCharType="end"/>
          </w:r>
        </w:p>
      </w:tc>
    </w:tr>
  </w:tbl>
  <w:p w:rsidR="00EE6CC5" w:rsidRPr="00CB5D48" w:rsidRDefault="00EE6CC5" w:rsidP="00BD76C7">
    <w:pPr>
      <w:spacing w:after="0"/>
      <w:rPr>
        <w:rStyle w:val="Hidden"/>
        <w:color w:val="auto"/>
        <w:sz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C5" w:rsidRPr="00CB5D48" w:rsidRDefault="00EE6CC5" w:rsidP="00BD76C7">
    <w:pPr>
      <w:spacing w:after="0"/>
      <w:rPr>
        <w:rStyle w:val="Hidden"/>
        <w:color w:val="auto"/>
        <w:sz w:val="22"/>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308"/>
    </w:tblGrid>
    <w:tr w:rsidR="00EE6CC5" w:rsidTr="00EE6CC5">
      <w:trPr>
        <w:trHeight w:val="846"/>
      </w:trPr>
      <w:tc>
        <w:tcPr>
          <w:tcW w:w="10308" w:type="dxa"/>
        </w:tcPr>
        <w:p w:rsidR="00EE6CC5" w:rsidRPr="001B3D22" w:rsidRDefault="00EE6CC5" w:rsidP="00BD76C7">
          <w:pPr>
            <w:spacing w:after="0"/>
            <w:rPr>
              <w:rStyle w:val="PageNumber"/>
            </w:rPr>
          </w:pPr>
          <w:r>
            <w:rPr>
              <w:rStyle w:val="PageNumber"/>
            </w:rPr>
            <w:t>NT WorkSafe</w:t>
          </w:r>
        </w:p>
        <w:p w:rsidR="00EE6CC5" w:rsidRDefault="00B80465" w:rsidP="00BD76C7">
          <w:pPr>
            <w:spacing w:after="0"/>
            <w:rPr>
              <w:rStyle w:val="PageNumber"/>
            </w:rPr>
          </w:pPr>
          <w:sdt>
            <w:sdtPr>
              <w:rPr>
                <w:rStyle w:val="PageNumber"/>
              </w:rPr>
              <w:alias w:val="Date"/>
              <w:tag w:val=""/>
              <w:id w:val="1850760181"/>
              <w:dataBinding w:prefixMappings="xmlns:ns0='http://schemas.microsoft.com/office/2006/coverPageProps' " w:xpath="/ns0:CoverPageProperties[1]/ns0:PublishDate[1]" w:storeItemID="{55AF091B-3C7A-41E3-B477-F2FDAA23CFDA}"/>
              <w15:color w:val="000000"/>
              <w:date w:fullDate="2021-09-13T00:00:00Z">
                <w:dateFormat w:val="d MMMM yyyy"/>
                <w:lid w:val="en-AU"/>
                <w:storeMappedDataAs w:val="dateTime"/>
                <w:calendar w:val="gregorian"/>
              </w:date>
            </w:sdtPr>
            <w:sdtEndPr>
              <w:rPr>
                <w:rStyle w:val="PageNumber"/>
              </w:rPr>
            </w:sdtEndPr>
            <w:sdtContent>
              <w:r w:rsidR="00EE6CC5">
                <w:rPr>
                  <w:rStyle w:val="PageNumber"/>
                </w:rPr>
                <w:t>13 September 2021</w:t>
              </w:r>
            </w:sdtContent>
          </w:sdt>
          <w:r w:rsidR="00EE6CC5" w:rsidRPr="001B3D22">
            <w:rPr>
              <w:rStyle w:val="PageNumber"/>
            </w:rPr>
            <w:t xml:space="preserve"> | Version </w:t>
          </w:r>
          <w:r w:rsidR="00EE6CC5">
            <w:rPr>
              <w:rStyle w:val="PageNumber"/>
            </w:rPr>
            <w:t>12.1</w:t>
          </w:r>
        </w:p>
        <w:p w:rsidR="00EE6CC5" w:rsidRDefault="00EE6CC5" w:rsidP="00BD76C7">
          <w:pPr>
            <w:spacing w:after="0"/>
            <w:rPr>
              <w:rStyle w:val="Hidden"/>
              <w:color w:val="auto"/>
              <w:sz w:val="22"/>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80465">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80465">
            <w:rPr>
              <w:rStyle w:val="PageNumber"/>
              <w:noProof/>
            </w:rPr>
            <w:t>7</w:t>
          </w:r>
          <w:r w:rsidRPr="00AC4488">
            <w:rPr>
              <w:rStyle w:val="PageNumber"/>
            </w:rPr>
            <w:fldChar w:fldCharType="end"/>
          </w:r>
        </w:p>
      </w:tc>
    </w:tr>
  </w:tbl>
  <w:p w:rsidR="00EE6CC5" w:rsidRPr="00CB5D48" w:rsidRDefault="00EE6CC5" w:rsidP="00BD76C7">
    <w:pPr>
      <w:spacing w:after="0"/>
      <w:rPr>
        <w:rStyle w:val="Hidden"/>
        <w:color w:val="auto"/>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CC5" w:rsidRDefault="00EE6CC5" w:rsidP="007332FF">
      <w:r>
        <w:separator/>
      </w:r>
    </w:p>
  </w:footnote>
  <w:footnote w:type="continuationSeparator" w:id="0">
    <w:p w:rsidR="00EE6CC5" w:rsidRDefault="00EE6CC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DE9" w:rsidRDefault="00855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C5" w:rsidRPr="00162207" w:rsidRDefault="00B80465"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55DE9">
          <w:rPr>
            <w:rStyle w:val="HeaderChar"/>
          </w:rPr>
          <w:t>Notification of major hazard facility</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C5" w:rsidRPr="00E908F1" w:rsidRDefault="00B80465" w:rsidP="00A53CF0">
    <w:pPr>
      <w:pStyle w:val="Title"/>
    </w:pPr>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855DE9">
          <w:rPr>
            <w:rStyle w:val="TitleChar"/>
            <w:color w:val="EE6321" w:themeColor="text2"/>
          </w:rPr>
          <w:t>Notification of major hazard facility</w:t>
        </w:r>
      </w:sdtContent>
    </w:sdt>
    <w:r w:rsidR="00EE6CC5">
      <w:rPr>
        <w:rStyle w:val="TitleChar"/>
        <w:color w:val="EE6321" w:themeColor="text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C5" w:rsidRPr="00E908F1" w:rsidRDefault="00B80465" w:rsidP="000A5902">
    <w:pPr>
      <w:pStyle w:val="Title"/>
      <w:jc w:val="right"/>
    </w:pPr>
    <w:sdt>
      <w:sdtPr>
        <w:rPr>
          <w:rStyle w:val="HeaderChar"/>
          <w:rFonts w:eastAsia="Calibri"/>
          <w:bCs w:val="0"/>
          <w:color w:val="auto"/>
          <w:kern w:val="0"/>
          <w:sz w:val="22"/>
          <w:szCs w:val="20"/>
        </w:rPr>
        <w:alias w:val="Title"/>
        <w:tag w:val="Title"/>
        <w:id w:val="-628320302"/>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erChar"/>
        </w:rPr>
      </w:sdtEndPr>
      <w:sdtContent>
        <w:r w:rsidR="00855DE9">
          <w:rPr>
            <w:rStyle w:val="HeaderChar"/>
            <w:rFonts w:eastAsia="Calibri"/>
            <w:bCs w:val="0"/>
            <w:color w:val="auto"/>
            <w:kern w:val="0"/>
            <w:sz w:val="22"/>
            <w:szCs w:val="20"/>
          </w:rPr>
          <w:t>Notification of major hazard facility</w:t>
        </w:r>
      </w:sdtContent>
    </w:sdt>
    <w:r w:rsidR="00EE6CC5">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1FFE7F6A"/>
    <w:multiLevelType w:val="hybridMultilevel"/>
    <w:tmpl w:val="A67C5A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0ED6313"/>
    <w:multiLevelType w:val="hybridMultilevel"/>
    <w:tmpl w:val="491C2FAC"/>
    <w:lvl w:ilvl="0" w:tplc="07F81C0E">
      <w:start w:val="1"/>
      <w:numFmt w:val="bullet"/>
      <w:lvlText w:val=""/>
      <w:lvlJc w:val="left"/>
      <w:pPr>
        <w:tabs>
          <w:tab w:val="num" w:pos="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40"/>
  </w:num>
  <w:num w:numId="4">
    <w:abstractNumId w:val="26"/>
  </w:num>
  <w:num w:numId="5">
    <w:abstractNumId w:val="16"/>
  </w:num>
  <w:num w:numId="6">
    <w:abstractNumId w:val="7"/>
  </w:num>
  <w:num w:numId="7">
    <w:abstractNumId w:val="29"/>
  </w:num>
  <w:num w:numId="8">
    <w:abstractNumId w:val="15"/>
  </w:num>
  <w:num w:numId="9">
    <w:abstractNumId w:val="39"/>
  </w:num>
  <w:num w:numId="10">
    <w:abstractNumId w:val="23"/>
  </w:num>
  <w:num w:numId="11">
    <w:abstractNumId w:val="36"/>
  </w:num>
  <w:num w:numId="12">
    <w:abstractNumId w:val="24"/>
  </w:num>
  <w:num w:numId="13">
    <w:abstractNumId w:val="17"/>
  </w:num>
  <w:num w:numId="14">
    <w:abstractNumId w:val="28"/>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7DB8"/>
    <w:rsid w:val="00031A96"/>
    <w:rsid w:val="00032D6C"/>
    <w:rsid w:val="00040BF3"/>
    <w:rsid w:val="0004211C"/>
    <w:rsid w:val="00046C59"/>
    <w:rsid w:val="00051362"/>
    <w:rsid w:val="00051F45"/>
    <w:rsid w:val="00052953"/>
    <w:rsid w:val="0005341A"/>
    <w:rsid w:val="00056DEF"/>
    <w:rsid w:val="00056EDC"/>
    <w:rsid w:val="00060B66"/>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4317"/>
    <w:rsid w:val="000A559C"/>
    <w:rsid w:val="000A5902"/>
    <w:rsid w:val="000B0076"/>
    <w:rsid w:val="000B2CA1"/>
    <w:rsid w:val="000C23BA"/>
    <w:rsid w:val="000D1F29"/>
    <w:rsid w:val="000D633D"/>
    <w:rsid w:val="000E2AF8"/>
    <w:rsid w:val="000E342B"/>
    <w:rsid w:val="000E3ED2"/>
    <w:rsid w:val="000E5DD2"/>
    <w:rsid w:val="000F2958"/>
    <w:rsid w:val="000F3850"/>
    <w:rsid w:val="000F604F"/>
    <w:rsid w:val="00104E7F"/>
    <w:rsid w:val="00112BA6"/>
    <w:rsid w:val="001137EC"/>
    <w:rsid w:val="001152F5"/>
    <w:rsid w:val="00117743"/>
    <w:rsid w:val="00117F5B"/>
    <w:rsid w:val="00132658"/>
    <w:rsid w:val="001343E2"/>
    <w:rsid w:val="00136470"/>
    <w:rsid w:val="00150DC0"/>
    <w:rsid w:val="00151F4D"/>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E786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16F8"/>
    <w:rsid w:val="002D3A57"/>
    <w:rsid w:val="002D6B38"/>
    <w:rsid w:val="002D7D05"/>
    <w:rsid w:val="002E20C8"/>
    <w:rsid w:val="002E403A"/>
    <w:rsid w:val="002E4290"/>
    <w:rsid w:val="002E66A6"/>
    <w:rsid w:val="002F0DB1"/>
    <w:rsid w:val="002F2885"/>
    <w:rsid w:val="002F45A1"/>
    <w:rsid w:val="002F5953"/>
    <w:rsid w:val="0030203D"/>
    <w:rsid w:val="003037F9"/>
    <w:rsid w:val="0030583E"/>
    <w:rsid w:val="00307FE1"/>
    <w:rsid w:val="003164BA"/>
    <w:rsid w:val="00316608"/>
    <w:rsid w:val="0032013E"/>
    <w:rsid w:val="003218E5"/>
    <w:rsid w:val="003258E6"/>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4759D"/>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4969"/>
    <w:rsid w:val="004B5882"/>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777CB"/>
    <w:rsid w:val="00582D3D"/>
    <w:rsid w:val="00587DF8"/>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03FE"/>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569C"/>
    <w:rsid w:val="00854EC1"/>
    <w:rsid w:val="00855DE9"/>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F3127"/>
    <w:rsid w:val="00902B13"/>
    <w:rsid w:val="00904C74"/>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979B8"/>
    <w:rsid w:val="009A5897"/>
    <w:rsid w:val="009A5F24"/>
    <w:rsid w:val="009B0B3E"/>
    <w:rsid w:val="009B1913"/>
    <w:rsid w:val="009B1BF1"/>
    <w:rsid w:val="009B53DF"/>
    <w:rsid w:val="009B6657"/>
    <w:rsid w:val="009B6966"/>
    <w:rsid w:val="009C309D"/>
    <w:rsid w:val="009D0EB5"/>
    <w:rsid w:val="009D14F9"/>
    <w:rsid w:val="009D2B74"/>
    <w:rsid w:val="009D63FF"/>
    <w:rsid w:val="009E175D"/>
    <w:rsid w:val="009E3CC2"/>
    <w:rsid w:val="009E6D14"/>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4F42"/>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3351"/>
    <w:rsid w:val="00AD4169"/>
    <w:rsid w:val="00AD74F2"/>
    <w:rsid w:val="00AE193F"/>
    <w:rsid w:val="00AE25C6"/>
    <w:rsid w:val="00AE2A8A"/>
    <w:rsid w:val="00AE306C"/>
    <w:rsid w:val="00AF28C1"/>
    <w:rsid w:val="00AF794A"/>
    <w:rsid w:val="00B02EF1"/>
    <w:rsid w:val="00B07C97"/>
    <w:rsid w:val="00B11C67"/>
    <w:rsid w:val="00B15754"/>
    <w:rsid w:val="00B15CD9"/>
    <w:rsid w:val="00B16002"/>
    <w:rsid w:val="00B2046E"/>
    <w:rsid w:val="00B20E8B"/>
    <w:rsid w:val="00B257E1"/>
    <w:rsid w:val="00B2599A"/>
    <w:rsid w:val="00B27AC4"/>
    <w:rsid w:val="00B31D3A"/>
    <w:rsid w:val="00B343CC"/>
    <w:rsid w:val="00B5084A"/>
    <w:rsid w:val="00B606A1"/>
    <w:rsid w:val="00B60D8D"/>
    <w:rsid w:val="00B614F7"/>
    <w:rsid w:val="00B61B26"/>
    <w:rsid w:val="00B65E6B"/>
    <w:rsid w:val="00B674EB"/>
    <w:rsid w:val="00B675B2"/>
    <w:rsid w:val="00B80465"/>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6C7"/>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4A95"/>
    <w:rsid w:val="00C45263"/>
    <w:rsid w:val="00C51537"/>
    <w:rsid w:val="00C52BC3"/>
    <w:rsid w:val="00C53ECF"/>
    <w:rsid w:val="00C61AFA"/>
    <w:rsid w:val="00C61D64"/>
    <w:rsid w:val="00C62099"/>
    <w:rsid w:val="00C64EA3"/>
    <w:rsid w:val="00C65A9A"/>
    <w:rsid w:val="00C72867"/>
    <w:rsid w:val="00C75E81"/>
    <w:rsid w:val="00C86609"/>
    <w:rsid w:val="00C92B4C"/>
    <w:rsid w:val="00C954F6"/>
    <w:rsid w:val="00C96318"/>
    <w:rsid w:val="00CA36A0"/>
    <w:rsid w:val="00CA6BC5"/>
    <w:rsid w:val="00CB5D48"/>
    <w:rsid w:val="00CC2F1A"/>
    <w:rsid w:val="00CC571B"/>
    <w:rsid w:val="00CC61CD"/>
    <w:rsid w:val="00CC6C02"/>
    <w:rsid w:val="00CC737B"/>
    <w:rsid w:val="00CD5011"/>
    <w:rsid w:val="00CE640F"/>
    <w:rsid w:val="00CE76BC"/>
    <w:rsid w:val="00CF3D50"/>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191C"/>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6CC5"/>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E786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ntworksafe@nt.gov.a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F353D-3AE1-435C-ADC1-DB1630B4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114</TotalTime>
  <Pages>7</Pages>
  <Words>1576</Words>
  <Characters>8356</Characters>
  <Application>Microsoft Office Word</Application>
  <DocSecurity>0</DocSecurity>
  <Lines>928</Lines>
  <Paragraphs>268</Paragraphs>
  <ScaleCrop>false</ScaleCrop>
  <HeadingPairs>
    <vt:vector size="2" baseType="variant">
      <vt:variant>
        <vt:lpstr>Title</vt:lpstr>
      </vt:variant>
      <vt:variant>
        <vt:i4>1</vt:i4>
      </vt:variant>
    </vt:vector>
  </HeadingPairs>
  <TitlesOfParts>
    <vt:vector size="1" baseType="lpstr">
      <vt:lpstr>Notification of major hazard facility</vt:lpstr>
    </vt:vector>
  </TitlesOfParts>
  <Company>&lt;NAME&gt;</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major hazard facility</dc:title>
  <dc:creator>Amanda Baker</dc:creator>
  <cp:lastModifiedBy>Amanda Baker</cp:lastModifiedBy>
  <cp:revision>12</cp:revision>
  <cp:lastPrinted>2021-09-08T03:11:00Z</cp:lastPrinted>
  <dcterms:created xsi:type="dcterms:W3CDTF">2021-09-12T23:42:00Z</dcterms:created>
  <dcterms:modified xsi:type="dcterms:W3CDTF">2021-09-13T03:30:00Z</dcterms:modified>
</cp:coreProperties>
</file>